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89" w:rsidRPr="003F1E1D" w:rsidRDefault="0045139A" w:rsidP="001904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Resolution PR-1-16</w:t>
      </w:r>
    </w:p>
    <w:p w:rsidR="00190489" w:rsidRPr="003F1E1D" w:rsidRDefault="00190489" w:rsidP="00190489">
      <w:pPr>
        <w:jc w:val="center"/>
        <w:rPr>
          <w:rFonts w:ascii="Arial" w:hAnsi="Arial" w:cs="Arial"/>
          <w:b/>
          <w:sz w:val="22"/>
          <w:szCs w:val="22"/>
        </w:rPr>
      </w:pPr>
      <w:r w:rsidRPr="003F1E1D">
        <w:rPr>
          <w:rFonts w:ascii="Arial" w:hAnsi="Arial" w:cs="Arial"/>
          <w:b/>
          <w:sz w:val="22"/>
          <w:szCs w:val="22"/>
        </w:rPr>
        <w:t>Title: Congratulating the President-elect and the Vice President-elect and Offering AASHTO’s Expertise and Advice to the New Administration on Infrastructure I</w:t>
      </w:r>
      <w:r w:rsidR="00EA4B4D" w:rsidRPr="003F1E1D">
        <w:rPr>
          <w:rFonts w:ascii="Arial" w:hAnsi="Arial" w:cs="Arial"/>
          <w:b/>
          <w:sz w:val="22"/>
          <w:szCs w:val="22"/>
        </w:rPr>
        <w:t>nvestment and</w:t>
      </w:r>
      <w:r w:rsidRPr="003F1E1D">
        <w:rPr>
          <w:rFonts w:ascii="Arial" w:hAnsi="Arial" w:cs="Arial"/>
          <w:b/>
          <w:sz w:val="22"/>
          <w:szCs w:val="22"/>
        </w:rPr>
        <w:t xml:space="preserve"> </w:t>
      </w:r>
      <w:r w:rsidR="00EA4B4D" w:rsidRPr="003F1E1D">
        <w:rPr>
          <w:rFonts w:ascii="Arial" w:hAnsi="Arial" w:cs="Arial"/>
          <w:b/>
          <w:sz w:val="22"/>
          <w:szCs w:val="22"/>
        </w:rPr>
        <w:t xml:space="preserve">Improvement </w:t>
      </w:r>
      <w:r w:rsidRPr="003F1E1D">
        <w:rPr>
          <w:rFonts w:ascii="Arial" w:hAnsi="Arial" w:cs="Arial"/>
          <w:b/>
          <w:sz w:val="22"/>
          <w:szCs w:val="22"/>
        </w:rPr>
        <w:t>Initiatives</w:t>
      </w:r>
    </w:p>
    <w:p w:rsidR="00190489" w:rsidRPr="003F1E1D" w:rsidRDefault="0045139A" w:rsidP="00EA4B4D">
      <w:pPr>
        <w:pStyle w:val="Heading1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3771A" w:rsidRPr="003F1E1D" w:rsidRDefault="0063771A" w:rsidP="0063771A">
      <w:pPr>
        <w:rPr>
          <w:rFonts w:ascii="Arial" w:hAnsi="Arial" w:cs="Arial"/>
          <w:sz w:val="22"/>
          <w:szCs w:val="22"/>
        </w:rPr>
      </w:pPr>
      <w:r w:rsidRPr="003F1E1D">
        <w:rPr>
          <w:rFonts w:ascii="Arial" w:hAnsi="Arial" w:cs="Arial"/>
          <w:b/>
          <w:sz w:val="22"/>
          <w:szCs w:val="22"/>
        </w:rPr>
        <w:t>WHEREAS</w:t>
      </w:r>
      <w:r w:rsidRPr="003F1E1D">
        <w:rPr>
          <w:rFonts w:ascii="Arial" w:hAnsi="Arial" w:cs="Arial"/>
          <w:sz w:val="22"/>
          <w:szCs w:val="22"/>
        </w:rPr>
        <w:t>, the President-elect, in campaigning for office, advocated prompt action to increase investment in America’s infrastructure, particularly including its transportation infrastructure</w:t>
      </w:r>
      <w:r w:rsidR="00EC63F1" w:rsidRPr="003F1E1D">
        <w:rPr>
          <w:rFonts w:ascii="Arial" w:hAnsi="Arial" w:cs="Arial"/>
          <w:sz w:val="22"/>
          <w:szCs w:val="22"/>
        </w:rPr>
        <w:t>;</w:t>
      </w:r>
    </w:p>
    <w:p w:rsidR="0063771A" w:rsidRPr="003F1E1D" w:rsidRDefault="0063771A" w:rsidP="0063771A">
      <w:pPr>
        <w:rPr>
          <w:rFonts w:ascii="Arial" w:hAnsi="Arial" w:cs="Arial"/>
          <w:sz w:val="22"/>
          <w:szCs w:val="22"/>
        </w:rPr>
      </w:pPr>
    </w:p>
    <w:p w:rsidR="00891DD8" w:rsidRPr="003F1E1D" w:rsidRDefault="00891DD8">
      <w:pPr>
        <w:rPr>
          <w:rFonts w:ascii="Arial" w:hAnsi="Arial" w:cs="Arial"/>
          <w:sz w:val="22"/>
          <w:szCs w:val="22"/>
        </w:rPr>
      </w:pPr>
      <w:r w:rsidRPr="003F1E1D">
        <w:rPr>
          <w:rFonts w:ascii="Arial" w:hAnsi="Arial" w:cs="Arial"/>
          <w:b/>
          <w:sz w:val="22"/>
          <w:szCs w:val="22"/>
        </w:rPr>
        <w:t>WHEREAS</w:t>
      </w:r>
      <w:r w:rsidRPr="003F1E1D">
        <w:rPr>
          <w:rFonts w:ascii="Arial" w:hAnsi="Arial" w:cs="Arial"/>
          <w:sz w:val="22"/>
          <w:szCs w:val="22"/>
        </w:rPr>
        <w:t xml:space="preserve">, the </w:t>
      </w:r>
      <w:r w:rsidR="000246A7" w:rsidRPr="003F1E1D">
        <w:rPr>
          <w:rFonts w:ascii="Arial" w:hAnsi="Arial" w:cs="Arial"/>
          <w:sz w:val="22"/>
          <w:szCs w:val="22"/>
        </w:rPr>
        <w:t xml:space="preserve">American Association of State Highway and Transportation Officials (AASHTO), the association of the departments of transportation of the 50 states, the District of Columbia, and the Commonwealth of Puerto Rico, </w:t>
      </w:r>
      <w:r w:rsidR="006A3E2C" w:rsidRPr="003F1E1D">
        <w:rPr>
          <w:rFonts w:ascii="Arial" w:hAnsi="Arial" w:cs="Arial"/>
          <w:sz w:val="22"/>
          <w:szCs w:val="22"/>
        </w:rPr>
        <w:t>has long recognized the great value to the people and economy of the United States of a modern, safe, and efficient multimodal transportation infrastructure and system</w:t>
      </w:r>
      <w:r w:rsidR="00CD524E" w:rsidRPr="003F1E1D">
        <w:rPr>
          <w:rFonts w:ascii="Arial" w:hAnsi="Arial" w:cs="Arial"/>
          <w:sz w:val="22"/>
          <w:szCs w:val="22"/>
        </w:rPr>
        <w:t>,</w:t>
      </w:r>
      <w:r w:rsidR="006A3E2C" w:rsidRPr="003F1E1D">
        <w:rPr>
          <w:rFonts w:ascii="Arial" w:hAnsi="Arial" w:cs="Arial"/>
          <w:sz w:val="22"/>
          <w:szCs w:val="22"/>
        </w:rPr>
        <w:t xml:space="preserve"> including highways, bridges, transit, railroads</w:t>
      </w:r>
      <w:r w:rsidR="002766E7" w:rsidRPr="003F1E1D">
        <w:rPr>
          <w:rFonts w:ascii="Arial" w:hAnsi="Arial" w:cs="Arial"/>
          <w:sz w:val="22"/>
          <w:szCs w:val="22"/>
        </w:rPr>
        <w:t>, airports and aviation facilities,</w:t>
      </w:r>
      <w:r w:rsidR="006A3E2C" w:rsidRPr="003F1E1D">
        <w:rPr>
          <w:rFonts w:ascii="Arial" w:hAnsi="Arial" w:cs="Arial"/>
          <w:sz w:val="22"/>
          <w:szCs w:val="22"/>
        </w:rPr>
        <w:t xml:space="preserve"> and waterways</w:t>
      </w:r>
      <w:r w:rsidR="000246A7" w:rsidRPr="003F1E1D">
        <w:rPr>
          <w:rFonts w:ascii="Arial" w:hAnsi="Arial" w:cs="Arial"/>
          <w:sz w:val="22"/>
          <w:szCs w:val="22"/>
        </w:rPr>
        <w:t>;</w:t>
      </w:r>
      <w:r w:rsidR="00EC63F1" w:rsidRPr="003F1E1D">
        <w:rPr>
          <w:rFonts w:ascii="Arial" w:hAnsi="Arial" w:cs="Arial"/>
          <w:sz w:val="22"/>
          <w:szCs w:val="22"/>
        </w:rPr>
        <w:t xml:space="preserve"> and</w:t>
      </w:r>
    </w:p>
    <w:p w:rsidR="006A3E2C" w:rsidRPr="003F1E1D" w:rsidRDefault="006A3E2C">
      <w:pPr>
        <w:rPr>
          <w:rFonts w:ascii="Arial" w:hAnsi="Arial" w:cs="Arial"/>
          <w:sz w:val="22"/>
          <w:szCs w:val="22"/>
        </w:rPr>
      </w:pPr>
    </w:p>
    <w:p w:rsidR="006A3E2C" w:rsidRPr="003F1E1D" w:rsidRDefault="006A3E2C">
      <w:pPr>
        <w:rPr>
          <w:rFonts w:ascii="Arial" w:hAnsi="Arial" w:cs="Arial"/>
          <w:sz w:val="22"/>
          <w:szCs w:val="22"/>
        </w:rPr>
      </w:pPr>
      <w:r w:rsidRPr="003F1E1D">
        <w:rPr>
          <w:rFonts w:ascii="Arial" w:hAnsi="Arial" w:cs="Arial"/>
          <w:b/>
          <w:sz w:val="22"/>
          <w:szCs w:val="22"/>
        </w:rPr>
        <w:t>WHEREAS</w:t>
      </w:r>
      <w:r w:rsidRPr="003F1E1D">
        <w:rPr>
          <w:rFonts w:ascii="Arial" w:hAnsi="Arial" w:cs="Arial"/>
          <w:sz w:val="22"/>
          <w:szCs w:val="22"/>
        </w:rPr>
        <w:t xml:space="preserve">, AASHTO and its member departments have vast </w:t>
      </w:r>
      <w:r w:rsidR="004C75BA" w:rsidRPr="003F1E1D">
        <w:rPr>
          <w:rFonts w:ascii="Arial" w:hAnsi="Arial" w:cs="Arial"/>
          <w:sz w:val="22"/>
          <w:szCs w:val="22"/>
        </w:rPr>
        <w:t xml:space="preserve">policy and technical </w:t>
      </w:r>
      <w:r w:rsidRPr="003F1E1D">
        <w:rPr>
          <w:rFonts w:ascii="Arial" w:hAnsi="Arial" w:cs="Arial"/>
          <w:sz w:val="22"/>
          <w:szCs w:val="22"/>
        </w:rPr>
        <w:t xml:space="preserve">expertise with respect to </w:t>
      </w:r>
      <w:r w:rsidR="002766E7" w:rsidRPr="003F1E1D">
        <w:rPr>
          <w:rFonts w:ascii="Arial" w:hAnsi="Arial" w:cs="Arial"/>
          <w:sz w:val="22"/>
          <w:szCs w:val="22"/>
        </w:rPr>
        <w:t>transporta</w:t>
      </w:r>
      <w:r w:rsidR="0063771A" w:rsidRPr="003F1E1D">
        <w:rPr>
          <w:rFonts w:ascii="Arial" w:hAnsi="Arial" w:cs="Arial"/>
          <w:sz w:val="22"/>
          <w:szCs w:val="22"/>
        </w:rPr>
        <w:t>tion infrastructure investment</w:t>
      </w:r>
      <w:r w:rsidR="002766E7" w:rsidRPr="003F1E1D">
        <w:rPr>
          <w:rFonts w:ascii="Arial" w:hAnsi="Arial" w:cs="Arial"/>
          <w:sz w:val="22"/>
          <w:szCs w:val="22"/>
        </w:rPr>
        <w:t xml:space="preserve"> as </w:t>
      </w:r>
      <w:r w:rsidR="0063771A" w:rsidRPr="003F1E1D">
        <w:rPr>
          <w:rFonts w:ascii="Arial" w:hAnsi="Arial" w:cs="Arial"/>
          <w:sz w:val="22"/>
          <w:szCs w:val="22"/>
        </w:rPr>
        <w:t xml:space="preserve">indicated in part by </w:t>
      </w:r>
      <w:r w:rsidR="002766E7" w:rsidRPr="003F1E1D">
        <w:rPr>
          <w:rFonts w:ascii="Arial" w:hAnsi="Arial" w:cs="Arial"/>
          <w:sz w:val="22"/>
          <w:szCs w:val="22"/>
        </w:rPr>
        <w:t xml:space="preserve">AASHTO guides and manuals </w:t>
      </w:r>
      <w:r w:rsidR="0063771A" w:rsidRPr="003F1E1D">
        <w:rPr>
          <w:rFonts w:ascii="Arial" w:hAnsi="Arial" w:cs="Arial"/>
          <w:sz w:val="22"/>
          <w:szCs w:val="22"/>
        </w:rPr>
        <w:t>being</w:t>
      </w:r>
      <w:r w:rsidR="002766E7" w:rsidRPr="003F1E1D">
        <w:rPr>
          <w:rFonts w:ascii="Arial" w:hAnsi="Arial" w:cs="Arial"/>
          <w:sz w:val="22"/>
          <w:szCs w:val="22"/>
        </w:rPr>
        <w:t xml:space="preserve"> recognized as standards around the world and in many cases officially recognized in the Code of Federal Regulations, </w:t>
      </w:r>
      <w:r w:rsidR="0063771A" w:rsidRPr="003F1E1D">
        <w:rPr>
          <w:rFonts w:ascii="Arial" w:hAnsi="Arial" w:cs="Arial"/>
          <w:sz w:val="22"/>
          <w:szCs w:val="22"/>
        </w:rPr>
        <w:t xml:space="preserve">by </w:t>
      </w:r>
      <w:r w:rsidR="002766E7" w:rsidRPr="003F1E1D">
        <w:rPr>
          <w:rFonts w:ascii="Arial" w:hAnsi="Arial" w:cs="Arial"/>
          <w:sz w:val="22"/>
          <w:szCs w:val="22"/>
        </w:rPr>
        <w:t xml:space="preserve">AASHTO member departments </w:t>
      </w:r>
      <w:r w:rsidR="0063771A" w:rsidRPr="003F1E1D">
        <w:rPr>
          <w:rFonts w:ascii="Arial" w:hAnsi="Arial" w:cs="Arial"/>
          <w:sz w:val="22"/>
          <w:szCs w:val="22"/>
        </w:rPr>
        <w:t xml:space="preserve">serving as </w:t>
      </w:r>
      <w:r w:rsidR="002766E7" w:rsidRPr="003F1E1D">
        <w:rPr>
          <w:rFonts w:ascii="Arial" w:hAnsi="Arial" w:cs="Arial"/>
          <w:sz w:val="22"/>
          <w:szCs w:val="22"/>
        </w:rPr>
        <w:t xml:space="preserve">the principal agencies </w:t>
      </w:r>
      <w:r w:rsidR="0063771A" w:rsidRPr="003F1E1D">
        <w:rPr>
          <w:rFonts w:ascii="Arial" w:hAnsi="Arial" w:cs="Arial"/>
          <w:sz w:val="22"/>
          <w:szCs w:val="22"/>
        </w:rPr>
        <w:t xml:space="preserve">planning for and </w:t>
      </w:r>
      <w:r w:rsidR="002766E7" w:rsidRPr="003F1E1D">
        <w:rPr>
          <w:rFonts w:ascii="Arial" w:hAnsi="Arial" w:cs="Arial"/>
          <w:sz w:val="22"/>
          <w:szCs w:val="22"/>
        </w:rPr>
        <w:t xml:space="preserve">delivering </w:t>
      </w:r>
      <w:r w:rsidR="004C75BA" w:rsidRPr="003F1E1D">
        <w:rPr>
          <w:rFonts w:ascii="Arial" w:hAnsi="Arial" w:cs="Arial"/>
          <w:sz w:val="22"/>
          <w:szCs w:val="22"/>
        </w:rPr>
        <w:t>transportation</w:t>
      </w:r>
      <w:r w:rsidR="002766E7" w:rsidRPr="003F1E1D">
        <w:rPr>
          <w:rFonts w:ascii="Arial" w:hAnsi="Arial" w:cs="Arial"/>
          <w:sz w:val="22"/>
          <w:szCs w:val="22"/>
        </w:rPr>
        <w:t xml:space="preserve"> projects to the </w:t>
      </w:r>
      <w:r w:rsidR="0063771A" w:rsidRPr="003F1E1D">
        <w:rPr>
          <w:rFonts w:ascii="Arial" w:hAnsi="Arial" w:cs="Arial"/>
          <w:sz w:val="22"/>
          <w:szCs w:val="22"/>
        </w:rPr>
        <w:t xml:space="preserve">American </w:t>
      </w:r>
      <w:r w:rsidR="002766E7" w:rsidRPr="003F1E1D">
        <w:rPr>
          <w:rFonts w:ascii="Arial" w:hAnsi="Arial" w:cs="Arial"/>
          <w:sz w:val="22"/>
          <w:szCs w:val="22"/>
        </w:rPr>
        <w:t xml:space="preserve">public, and </w:t>
      </w:r>
      <w:r w:rsidR="0063771A" w:rsidRPr="003F1E1D">
        <w:rPr>
          <w:rFonts w:ascii="Arial" w:hAnsi="Arial" w:cs="Arial"/>
          <w:sz w:val="22"/>
          <w:szCs w:val="22"/>
        </w:rPr>
        <w:t xml:space="preserve">by </w:t>
      </w:r>
      <w:r w:rsidR="002766E7" w:rsidRPr="003F1E1D">
        <w:rPr>
          <w:rFonts w:ascii="Arial" w:hAnsi="Arial" w:cs="Arial"/>
          <w:sz w:val="22"/>
          <w:szCs w:val="22"/>
        </w:rPr>
        <w:t xml:space="preserve">a number of AASHTO </w:t>
      </w:r>
      <w:r w:rsidR="0063771A" w:rsidRPr="003F1E1D">
        <w:rPr>
          <w:rFonts w:ascii="Arial" w:hAnsi="Arial" w:cs="Arial"/>
          <w:sz w:val="22"/>
          <w:szCs w:val="22"/>
        </w:rPr>
        <w:t>member department officials having</w:t>
      </w:r>
      <w:r w:rsidR="002766E7" w:rsidRPr="003F1E1D">
        <w:rPr>
          <w:rFonts w:ascii="Arial" w:hAnsi="Arial" w:cs="Arial"/>
          <w:sz w:val="22"/>
          <w:szCs w:val="22"/>
        </w:rPr>
        <w:t xml:space="preserve"> </w:t>
      </w:r>
      <w:r w:rsidR="004C75BA" w:rsidRPr="003F1E1D">
        <w:rPr>
          <w:rFonts w:ascii="Arial" w:hAnsi="Arial" w:cs="Arial"/>
          <w:sz w:val="22"/>
          <w:szCs w:val="22"/>
        </w:rPr>
        <w:t>served as key leaders at the</w:t>
      </w:r>
      <w:r w:rsidR="002766E7" w:rsidRPr="003F1E1D">
        <w:rPr>
          <w:rFonts w:ascii="Arial" w:hAnsi="Arial" w:cs="Arial"/>
          <w:sz w:val="22"/>
          <w:szCs w:val="22"/>
        </w:rPr>
        <w:t xml:space="preserve"> U.S. Department of Transportation, including as Secretary of Transportation, Deputy Secretary of Transportation, Federal Highway Administrator</w:t>
      </w:r>
      <w:r w:rsidR="00CD524E" w:rsidRPr="003F1E1D">
        <w:rPr>
          <w:rFonts w:ascii="Arial" w:hAnsi="Arial" w:cs="Arial"/>
          <w:sz w:val="22"/>
          <w:szCs w:val="22"/>
        </w:rPr>
        <w:t xml:space="preserve">, </w:t>
      </w:r>
      <w:r w:rsidR="002766E7" w:rsidRPr="003F1E1D">
        <w:rPr>
          <w:rFonts w:ascii="Arial" w:hAnsi="Arial" w:cs="Arial"/>
          <w:sz w:val="22"/>
          <w:szCs w:val="22"/>
        </w:rPr>
        <w:t>Federal Aviation Administrator</w:t>
      </w:r>
      <w:r w:rsidR="00CD524E" w:rsidRPr="003F1E1D">
        <w:rPr>
          <w:rFonts w:ascii="Arial" w:hAnsi="Arial" w:cs="Arial"/>
          <w:sz w:val="22"/>
          <w:szCs w:val="22"/>
        </w:rPr>
        <w:t>, and Federal Railroad Administrator</w:t>
      </w:r>
      <w:r w:rsidR="002766E7" w:rsidRPr="003F1E1D">
        <w:rPr>
          <w:rFonts w:ascii="Arial" w:hAnsi="Arial" w:cs="Arial"/>
          <w:sz w:val="22"/>
          <w:szCs w:val="22"/>
        </w:rPr>
        <w:t>;</w:t>
      </w:r>
      <w:r w:rsidR="00EC63F1" w:rsidRPr="003F1E1D">
        <w:rPr>
          <w:rFonts w:ascii="Arial" w:hAnsi="Arial" w:cs="Arial"/>
          <w:sz w:val="22"/>
          <w:szCs w:val="22"/>
        </w:rPr>
        <w:t xml:space="preserve"> now, therefore, be it</w:t>
      </w:r>
    </w:p>
    <w:p w:rsidR="006A3E2C" w:rsidRPr="003F1E1D" w:rsidRDefault="006A3E2C">
      <w:pPr>
        <w:rPr>
          <w:rFonts w:ascii="Arial" w:hAnsi="Arial" w:cs="Arial"/>
          <w:sz w:val="22"/>
          <w:szCs w:val="22"/>
        </w:rPr>
      </w:pPr>
    </w:p>
    <w:p w:rsidR="00891DD8" w:rsidRPr="003F1E1D" w:rsidRDefault="00891DD8">
      <w:pPr>
        <w:rPr>
          <w:rFonts w:ascii="Arial" w:hAnsi="Arial" w:cs="Arial"/>
          <w:sz w:val="22"/>
          <w:szCs w:val="22"/>
        </w:rPr>
      </w:pPr>
      <w:r w:rsidRPr="003F1E1D">
        <w:rPr>
          <w:rFonts w:ascii="Arial" w:hAnsi="Arial" w:cs="Arial"/>
          <w:b/>
          <w:sz w:val="22"/>
          <w:szCs w:val="22"/>
        </w:rPr>
        <w:t>RESOLVED</w:t>
      </w:r>
      <w:r w:rsidR="00EC63F1" w:rsidRPr="003F1E1D">
        <w:rPr>
          <w:rFonts w:ascii="Arial" w:hAnsi="Arial" w:cs="Arial"/>
          <w:sz w:val="22"/>
          <w:szCs w:val="22"/>
        </w:rPr>
        <w:t xml:space="preserve">, that </w:t>
      </w:r>
      <w:r w:rsidR="00290429" w:rsidRPr="003F1E1D">
        <w:rPr>
          <w:rFonts w:ascii="Arial" w:hAnsi="Arial" w:cs="Arial"/>
          <w:sz w:val="22"/>
          <w:szCs w:val="22"/>
        </w:rPr>
        <w:t xml:space="preserve">AASHTO congratulates </w:t>
      </w:r>
      <w:r w:rsidR="00877592">
        <w:rPr>
          <w:rFonts w:ascii="Arial" w:hAnsi="Arial" w:cs="Arial"/>
          <w:sz w:val="22"/>
          <w:szCs w:val="22"/>
        </w:rPr>
        <w:t>Donald J. Trump</w:t>
      </w:r>
      <w:r w:rsidR="00290429" w:rsidRPr="003F1E1D">
        <w:rPr>
          <w:rFonts w:ascii="Arial" w:hAnsi="Arial" w:cs="Arial"/>
          <w:sz w:val="22"/>
          <w:szCs w:val="22"/>
        </w:rPr>
        <w:t xml:space="preserve"> and </w:t>
      </w:r>
      <w:r w:rsidR="00877592">
        <w:rPr>
          <w:rFonts w:ascii="Arial" w:hAnsi="Arial" w:cs="Arial"/>
          <w:sz w:val="22"/>
          <w:szCs w:val="22"/>
        </w:rPr>
        <w:t>Michael R. Pence</w:t>
      </w:r>
      <w:r w:rsidR="00290429" w:rsidRPr="003F1E1D">
        <w:rPr>
          <w:rFonts w:ascii="Arial" w:hAnsi="Arial" w:cs="Arial"/>
          <w:sz w:val="22"/>
          <w:szCs w:val="22"/>
        </w:rPr>
        <w:t xml:space="preserve"> on their election as President and Vice</w:t>
      </w:r>
      <w:r w:rsidR="00EC63F1" w:rsidRPr="003F1E1D">
        <w:rPr>
          <w:rFonts w:ascii="Arial" w:hAnsi="Arial" w:cs="Arial"/>
          <w:sz w:val="22"/>
          <w:szCs w:val="22"/>
        </w:rPr>
        <w:t xml:space="preserve"> </w:t>
      </w:r>
      <w:r w:rsidR="00290429" w:rsidRPr="003F1E1D">
        <w:rPr>
          <w:rFonts w:ascii="Arial" w:hAnsi="Arial" w:cs="Arial"/>
          <w:sz w:val="22"/>
          <w:szCs w:val="22"/>
        </w:rPr>
        <w:t>President of the United States;</w:t>
      </w:r>
    </w:p>
    <w:p w:rsidR="00290429" w:rsidRPr="003F1E1D" w:rsidRDefault="00290429">
      <w:pPr>
        <w:rPr>
          <w:rFonts w:ascii="Arial" w:hAnsi="Arial" w:cs="Arial"/>
          <w:sz w:val="22"/>
          <w:szCs w:val="22"/>
        </w:rPr>
      </w:pPr>
    </w:p>
    <w:p w:rsidR="00290429" w:rsidRPr="003F1E1D" w:rsidRDefault="00EC63F1">
      <w:pPr>
        <w:rPr>
          <w:rFonts w:ascii="Arial" w:hAnsi="Arial" w:cs="Arial"/>
          <w:sz w:val="22"/>
          <w:szCs w:val="22"/>
        </w:rPr>
      </w:pPr>
      <w:r w:rsidRPr="003F1E1D">
        <w:rPr>
          <w:rFonts w:ascii="Arial" w:hAnsi="Arial" w:cs="Arial"/>
          <w:b/>
          <w:sz w:val="22"/>
          <w:szCs w:val="22"/>
        </w:rPr>
        <w:t>BE IT FURTHER RESOLVED</w:t>
      </w:r>
      <w:r w:rsidRPr="003F1E1D">
        <w:rPr>
          <w:rFonts w:ascii="Arial" w:hAnsi="Arial" w:cs="Arial"/>
          <w:sz w:val="22"/>
          <w:szCs w:val="22"/>
        </w:rPr>
        <w:t xml:space="preserve">, that </w:t>
      </w:r>
      <w:r w:rsidR="00290429" w:rsidRPr="003F1E1D">
        <w:rPr>
          <w:rFonts w:ascii="Arial" w:hAnsi="Arial" w:cs="Arial"/>
          <w:sz w:val="22"/>
          <w:szCs w:val="22"/>
        </w:rPr>
        <w:t>AASHTO hereby advises the President-elect</w:t>
      </w:r>
      <w:r w:rsidR="00F12EA5" w:rsidRPr="003F1E1D">
        <w:rPr>
          <w:rFonts w:ascii="Arial" w:hAnsi="Arial" w:cs="Arial"/>
          <w:sz w:val="22"/>
          <w:szCs w:val="22"/>
        </w:rPr>
        <w:t xml:space="preserve"> and</w:t>
      </w:r>
      <w:r w:rsidRPr="003F1E1D">
        <w:rPr>
          <w:rFonts w:ascii="Arial" w:hAnsi="Arial" w:cs="Arial"/>
          <w:sz w:val="22"/>
          <w:szCs w:val="22"/>
        </w:rPr>
        <w:t xml:space="preserve"> </w:t>
      </w:r>
      <w:r w:rsidR="00290429" w:rsidRPr="003F1E1D">
        <w:rPr>
          <w:rFonts w:ascii="Arial" w:hAnsi="Arial" w:cs="Arial"/>
          <w:sz w:val="22"/>
          <w:szCs w:val="22"/>
        </w:rPr>
        <w:t xml:space="preserve">the Vice-President-elect and their representatives that AASHTO is ready and eager to </w:t>
      </w:r>
      <w:r w:rsidR="00CD524E" w:rsidRPr="003F1E1D">
        <w:rPr>
          <w:rFonts w:ascii="Arial" w:hAnsi="Arial" w:cs="Arial"/>
          <w:sz w:val="22"/>
          <w:szCs w:val="22"/>
        </w:rPr>
        <w:t>provide</w:t>
      </w:r>
      <w:r w:rsidR="00290429" w:rsidRPr="003F1E1D">
        <w:rPr>
          <w:rFonts w:ascii="Arial" w:hAnsi="Arial" w:cs="Arial"/>
          <w:sz w:val="22"/>
          <w:szCs w:val="22"/>
        </w:rPr>
        <w:t xml:space="preserve"> them </w:t>
      </w:r>
      <w:r w:rsidRPr="003F1E1D">
        <w:rPr>
          <w:rFonts w:ascii="Arial" w:hAnsi="Arial" w:cs="Arial"/>
          <w:sz w:val="22"/>
          <w:szCs w:val="22"/>
        </w:rPr>
        <w:t>the Association</w:t>
      </w:r>
      <w:r w:rsidR="00290429" w:rsidRPr="003F1E1D">
        <w:rPr>
          <w:rFonts w:ascii="Arial" w:hAnsi="Arial" w:cs="Arial"/>
          <w:sz w:val="22"/>
          <w:szCs w:val="22"/>
        </w:rPr>
        <w:t>’s expertise and advice regarding the development and implementation of transportation infrastructure investment</w:t>
      </w:r>
      <w:r w:rsidRPr="003F1E1D">
        <w:rPr>
          <w:rFonts w:ascii="Arial" w:hAnsi="Arial" w:cs="Arial"/>
          <w:sz w:val="22"/>
          <w:szCs w:val="22"/>
        </w:rPr>
        <w:t xml:space="preserve"> and improvement</w:t>
      </w:r>
      <w:r w:rsidR="00290429" w:rsidRPr="003F1E1D">
        <w:rPr>
          <w:rFonts w:ascii="Arial" w:hAnsi="Arial" w:cs="Arial"/>
          <w:sz w:val="22"/>
          <w:szCs w:val="22"/>
        </w:rPr>
        <w:t xml:space="preserve"> initiatives both during the transit</w:t>
      </w:r>
      <w:r w:rsidR="0063771A" w:rsidRPr="003F1E1D">
        <w:rPr>
          <w:rFonts w:ascii="Arial" w:hAnsi="Arial" w:cs="Arial"/>
          <w:sz w:val="22"/>
          <w:szCs w:val="22"/>
        </w:rPr>
        <w:t>ion period and under the new Ad</w:t>
      </w:r>
      <w:r w:rsidR="00290429" w:rsidRPr="003F1E1D">
        <w:rPr>
          <w:rFonts w:ascii="Arial" w:hAnsi="Arial" w:cs="Arial"/>
          <w:sz w:val="22"/>
          <w:szCs w:val="22"/>
        </w:rPr>
        <w:t>ministration; and</w:t>
      </w:r>
    </w:p>
    <w:p w:rsidR="00290429" w:rsidRPr="003F1E1D" w:rsidRDefault="00290429">
      <w:pPr>
        <w:rPr>
          <w:rFonts w:ascii="Arial" w:hAnsi="Arial" w:cs="Arial"/>
          <w:sz w:val="22"/>
          <w:szCs w:val="22"/>
        </w:rPr>
      </w:pPr>
    </w:p>
    <w:p w:rsidR="00891DD8" w:rsidRDefault="00EC63F1">
      <w:pPr>
        <w:rPr>
          <w:rFonts w:ascii="Arial" w:hAnsi="Arial" w:cs="Arial"/>
          <w:sz w:val="22"/>
          <w:szCs w:val="22"/>
        </w:rPr>
      </w:pPr>
      <w:r w:rsidRPr="003F1E1D">
        <w:rPr>
          <w:rFonts w:ascii="Arial" w:hAnsi="Arial" w:cs="Arial"/>
          <w:b/>
          <w:sz w:val="22"/>
          <w:szCs w:val="22"/>
        </w:rPr>
        <w:t>BE IT FURTHER RESOLVED</w:t>
      </w:r>
      <w:r w:rsidRPr="003F1E1D">
        <w:rPr>
          <w:rFonts w:ascii="Arial" w:hAnsi="Arial" w:cs="Arial"/>
          <w:sz w:val="22"/>
          <w:szCs w:val="22"/>
        </w:rPr>
        <w:t xml:space="preserve">, </w:t>
      </w:r>
      <w:r w:rsidR="00290429" w:rsidRPr="003F1E1D">
        <w:rPr>
          <w:rFonts w:ascii="Arial" w:hAnsi="Arial" w:cs="Arial"/>
          <w:sz w:val="22"/>
          <w:szCs w:val="22"/>
        </w:rPr>
        <w:t>Copies of this resolution shall be promptly provided to the President-elect and the Vice-President-elect and their representatives.</w:t>
      </w:r>
    </w:p>
    <w:p w:rsidR="00BA0E3E" w:rsidRPr="00BA0E3E" w:rsidRDefault="00BA0E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A0E3E" w:rsidRPr="00BA0E3E" w:rsidSect="003F1E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4E" w:rsidRDefault="005A274E" w:rsidP="006A3E2C">
      <w:r>
        <w:separator/>
      </w:r>
    </w:p>
  </w:endnote>
  <w:endnote w:type="continuationSeparator" w:id="0">
    <w:p w:rsidR="005A274E" w:rsidRDefault="005A274E" w:rsidP="006A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Regular">
    <w:altName w:val="Heavy Heap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89" w:rsidRPr="00BA0E3E" w:rsidRDefault="0045139A" w:rsidP="0019048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4E" w:rsidRDefault="005A274E" w:rsidP="006A3E2C">
      <w:r>
        <w:separator/>
      </w:r>
    </w:p>
  </w:footnote>
  <w:footnote w:type="continuationSeparator" w:id="0">
    <w:p w:rsidR="005A274E" w:rsidRDefault="005A274E" w:rsidP="006A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541"/>
    <w:multiLevelType w:val="hybridMultilevel"/>
    <w:tmpl w:val="8076C3B6"/>
    <w:lvl w:ilvl="0" w:tplc="9F4A59B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C7B7D71"/>
    <w:multiLevelType w:val="hybridMultilevel"/>
    <w:tmpl w:val="6D70C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025098"/>
    <w:multiLevelType w:val="hybridMultilevel"/>
    <w:tmpl w:val="D640D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9F4A59B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9B72DC6"/>
    <w:multiLevelType w:val="hybridMultilevel"/>
    <w:tmpl w:val="8DB82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6182B1A"/>
    <w:multiLevelType w:val="hybridMultilevel"/>
    <w:tmpl w:val="59720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D66E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61F2DDB"/>
    <w:multiLevelType w:val="hybridMultilevel"/>
    <w:tmpl w:val="7C007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A616B1A"/>
    <w:multiLevelType w:val="hybridMultilevel"/>
    <w:tmpl w:val="2CEA6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DBF159B"/>
    <w:multiLevelType w:val="hybridMultilevel"/>
    <w:tmpl w:val="FA3C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08D3084"/>
    <w:multiLevelType w:val="hybridMultilevel"/>
    <w:tmpl w:val="D87831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2C42653"/>
    <w:multiLevelType w:val="multilevel"/>
    <w:tmpl w:val="D8783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59C1757"/>
    <w:multiLevelType w:val="hybridMultilevel"/>
    <w:tmpl w:val="1DE2B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78F27D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CE63347"/>
    <w:multiLevelType w:val="hybridMultilevel"/>
    <w:tmpl w:val="07C2D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DC76A80"/>
    <w:multiLevelType w:val="hybridMultilevel"/>
    <w:tmpl w:val="E8C8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6E2280B"/>
    <w:multiLevelType w:val="multilevel"/>
    <w:tmpl w:val="07C2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8C816CB"/>
    <w:multiLevelType w:val="hybridMultilevel"/>
    <w:tmpl w:val="1EAC0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0CB7781"/>
    <w:multiLevelType w:val="hybridMultilevel"/>
    <w:tmpl w:val="B4966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1021F4F"/>
    <w:multiLevelType w:val="hybridMultilevel"/>
    <w:tmpl w:val="B4F8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245114B"/>
    <w:multiLevelType w:val="hybridMultilevel"/>
    <w:tmpl w:val="5EB22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D66E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39748D4"/>
    <w:multiLevelType w:val="hybridMultilevel"/>
    <w:tmpl w:val="58CE6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354495"/>
    <w:multiLevelType w:val="hybridMultilevel"/>
    <w:tmpl w:val="8702E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4"/>
  </w:num>
  <w:num w:numId="11">
    <w:abstractNumId w:val="19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13"/>
  </w:num>
  <w:num w:numId="18">
    <w:abstractNumId w:val="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7B"/>
    <w:rsid w:val="000246A7"/>
    <w:rsid w:val="00096016"/>
    <w:rsid w:val="00190489"/>
    <w:rsid w:val="001E637B"/>
    <w:rsid w:val="002430B8"/>
    <w:rsid w:val="002766E7"/>
    <w:rsid w:val="00290429"/>
    <w:rsid w:val="002C25B1"/>
    <w:rsid w:val="003666F7"/>
    <w:rsid w:val="003F1E1D"/>
    <w:rsid w:val="0045139A"/>
    <w:rsid w:val="004A5D88"/>
    <w:rsid w:val="004C75BA"/>
    <w:rsid w:val="005531F9"/>
    <w:rsid w:val="005A274E"/>
    <w:rsid w:val="005A70C1"/>
    <w:rsid w:val="0063771A"/>
    <w:rsid w:val="006A3E2C"/>
    <w:rsid w:val="006D60D5"/>
    <w:rsid w:val="006E2ADA"/>
    <w:rsid w:val="00877592"/>
    <w:rsid w:val="00891DD8"/>
    <w:rsid w:val="00BA0E3E"/>
    <w:rsid w:val="00C97290"/>
    <w:rsid w:val="00CD524E"/>
    <w:rsid w:val="00D27766"/>
    <w:rsid w:val="00DE1833"/>
    <w:rsid w:val="00E24F20"/>
    <w:rsid w:val="00EA4B4D"/>
    <w:rsid w:val="00EC63F1"/>
    <w:rsid w:val="00F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906443-86A1-454A-816A-98D2AE1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/>
      <w:jc w:val="center"/>
      <w:outlineLvl w:val="0"/>
    </w:pPr>
    <w:rPr>
      <w:rFonts w:ascii="Times New Roman Bold" w:eastAsia="MS Mincho" w:hAnsi="Times New Roman Bold" w:cs="Arial"/>
      <w:b/>
      <w:bCs/>
      <w:szCs w:val="32"/>
      <w:lang w:eastAsia="ja-JP"/>
    </w:rPr>
  </w:style>
  <w:style w:type="paragraph" w:styleId="Heading2">
    <w:name w:val="heading 2"/>
    <w:basedOn w:val="Normal"/>
    <w:next w:val="BodyText"/>
    <w:qFormat/>
    <w:pPr>
      <w:keepNext/>
      <w:keepLines/>
      <w:tabs>
        <w:tab w:val="left" w:pos="720"/>
      </w:tabs>
      <w:spacing w:after="240"/>
      <w:ind w:left="720" w:hanging="720"/>
      <w:outlineLvl w:val="1"/>
    </w:pPr>
    <w:rPr>
      <w:rFonts w:ascii="Times New Roman Bold" w:eastAsia="MS Mincho" w:hAnsi="Times New Roman Bold" w:cs="Arial"/>
      <w:b/>
      <w:bCs/>
      <w:i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paragraph" w:customStyle="1" w:styleId="Text">
    <w:name w:val="Text"/>
    <w:basedOn w:val="Normal"/>
    <w:pPr>
      <w:autoSpaceDE w:val="0"/>
      <w:autoSpaceDN w:val="0"/>
      <w:adjustRightInd w:val="0"/>
      <w:spacing w:line="270" w:lineRule="atLeast"/>
      <w:textAlignment w:val="center"/>
    </w:pPr>
    <w:rPr>
      <w:rFonts w:ascii="ChaparralPro-Regular" w:hAnsi="ChaparralPro-Regular"/>
      <w:color w:val="000000"/>
      <w:sz w:val="21"/>
      <w:szCs w:val="21"/>
    </w:rPr>
  </w:style>
  <w:style w:type="paragraph" w:customStyle="1" w:styleId="Subtitle16pts">
    <w:name w:val="Subtitle 16pts"/>
    <w:basedOn w:val="Normal"/>
    <w:next w:val="Text"/>
    <w:pPr>
      <w:autoSpaceDE w:val="0"/>
      <w:autoSpaceDN w:val="0"/>
      <w:adjustRightInd w:val="0"/>
      <w:spacing w:line="360" w:lineRule="atLeast"/>
      <w:textAlignment w:val="center"/>
    </w:pPr>
    <w:rPr>
      <w:rFonts w:ascii="GillSans" w:hAnsi="GillSans"/>
      <w:color w:val="000000"/>
      <w:sz w:val="32"/>
      <w:szCs w:val="32"/>
    </w:rPr>
  </w:style>
  <w:style w:type="paragraph" w:customStyle="1" w:styleId="Textbullets">
    <w:name w:val="Text bullets"/>
    <w:basedOn w:val="Text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semiHidden/>
    <w:pPr>
      <w:spacing w:after="240"/>
    </w:pPr>
    <w:rPr>
      <w:rFonts w:eastAsia="MS Mincho"/>
      <w:lang w:eastAsia="ja-JP"/>
    </w:rPr>
  </w:style>
  <w:style w:type="character" w:customStyle="1" w:styleId="BodyTextChar">
    <w:name w:val="Body Text Char"/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6A3E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3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E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3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climate change has become a political, economic and environmental fact of life</vt:lpstr>
    </vt:vector>
  </TitlesOfParts>
  <Company>AASHTO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climate change has become a political, economic and environmental fact of life</dc:title>
  <dc:subject/>
  <dc:creator>SunnyS</dc:creator>
  <cp:keywords/>
  <cp:lastModifiedBy>Tamburelli, Donna</cp:lastModifiedBy>
  <cp:revision>2</cp:revision>
  <cp:lastPrinted>2016-11-03T13:26:00Z</cp:lastPrinted>
  <dcterms:created xsi:type="dcterms:W3CDTF">2016-11-17T00:06:00Z</dcterms:created>
  <dcterms:modified xsi:type="dcterms:W3CDTF">2016-11-17T00:06:00Z</dcterms:modified>
</cp:coreProperties>
</file>