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3653ED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3653ED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55EE3" w:rsidRDefault="003653ED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Delaware Department of Transportation</w:t>
      </w:r>
    </w:p>
    <w:p w:rsidR="00655EE3" w:rsidRDefault="003653ED">
      <w:r>
        <w:rPr>
          <w:rFonts w:ascii="Times New Roman" w:hAnsi="Times New Roman" w:cs="Times New Roman"/>
          <w:b/>
        </w:rPr>
        <w:t>AASHTO Board of Directors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Cohan, jennifer.cohan@state.de.us, Secretary of Transportation, 302-760-2303</w:t>
      </w:r>
    </w:p>
    <w:p w:rsidR="00655EE3" w:rsidRDefault="003653ED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Champion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Barry </w:t>
      </w:r>
      <w:proofErr w:type="spellStart"/>
      <w:r>
        <w:rPr>
          <w:rFonts w:ascii="Times New Roman" w:hAnsi="Times New Roman" w:cs="Times New Roman"/>
        </w:rPr>
        <w:t>Cowin</w:t>
      </w:r>
      <w:proofErr w:type="spellEnd"/>
      <w:r>
        <w:rPr>
          <w:rFonts w:ascii="Times New Roman" w:hAnsi="Times New Roman" w:cs="Times New Roman"/>
        </w:rPr>
        <w:t>, barry.cowin@state.de.us, Information Systems Manager, (302) 760-2601</w:t>
      </w:r>
    </w:p>
    <w:p w:rsidR="00655EE3" w:rsidRDefault="003653ED">
      <w:r>
        <w:rPr>
          <w:rFonts w:ascii="Times New Roman" w:hAnsi="Times New Roman" w:cs="Times New Roman"/>
          <w:b/>
        </w:rPr>
        <w:t>BOD Assistant List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Lesley Devine, Lesley.Devine@state.de.us, Administrative Specialist III, (302) 760-2303</w:t>
      </w:r>
    </w:p>
    <w:p w:rsidR="00655EE3" w:rsidRDefault="003653ED">
      <w:r>
        <w:rPr>
          <w:rFonts w:ascii="Times New Roman" w:hAnsi="Times New Roman" w:cs="Times New Roman"/>
          <w:b/>
        </w:rPr>
        <w:t>Executive Board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Nicole Majeski, Nicole.Majeski@state.de.us</w:t>
      </w:r>
      <w:r>
        <w:rPr>
          <w:rFonts w:ascii="Times New Roman" w:hAnsi="Times New Roman" w:cs="Times New Roman"/>
        </w:rPr>
        <w:t>, Deputy Secretary, (302) 760-2715</w:t>
      </w:r>
    </w:p>
    <w:p w:rsidR="00655EE3" w:rsidRDefault="003653ED">
      <w:r>
        <w:rPr>
          <w:rFonts w:ascii="Times New Roman" w:hAnsi="Times New Roman" w:cs="Times New Roman"/>
          <w:b/>
        </w:rPr>
        <w:t>Innovation Initiative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McCleary, robert.mccleary@state.de.us, Chief Engineer/Director of Transportation Solutions, 302-760-2305</w:t>
      </w:r>
    </w:p>
    <w:p w:rsidR="00655EE3" w:rsidRDefault="003653ED">
      <w:r>
        <w:rPr>
          <w:rFonts w:ascii="Times New Roman" w:hAnsi="Times New Roman" w:cs="Times New Roman"/>
          <w:b/>
        </w:rPr>
        <w:t>NTPEP – Truncated Domes Task Force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Todd Webb, todd.webb@state.de.us, (302) 760-2048</w:t>
      </w:r>
    </w:p>
    <w:p w:rsidR="00655EE3" w:rsidRDefault="003653ED">
      <w:r>
        <w:rPr>
          <w:rFonts w:ascii="Times New Roman" w:hAnsi="Times New Roman" w:cs="Times New Roman"/>
          <w:b/>
        </w:rPr>
        <w:t>NTPEP-APEL State Product Coordinators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NTPEP-Technical Committee on Erosion Control Products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Vince Davis, vince.davis@state.de.us, 302-760-2180</w:t>
      </w:r>
    </w:p>
    <w:p w:rsidR="00655EE3" w:rsidRDefault="003653ED">
      <w:r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  <w:b/>
        </w:rPr>
        <w:t xml:space="preserve"> Book Contacts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Denise Tyler, denise.tyler@state.de.us, Employee Development Manager, (302) 760-2303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Lesley Devine, Lesley.Devine@state.de.us, Administrative Specialist III, (302) 760-2303</w:t>
      </w:r>
    </w:p>
    <w:p w:rsidR="00655EE3" w:rsidRDefault="003653ED">
      <w:r>
        <w:rPr>
          <w:rFonts w:ascii="Times New Roman" w:hAnsi="Times New Roman" w:cs="Times New Roman"/>
          <w:b/>
        </w:rPr>
        <w:t>Research Advisory Committee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lastRenderedPageBreak/>
        <w:t>Michael Strange, michael.strange@state.d</w:t>
      </w:r>
      <w:r>
        <w:rPr>
          <w:rFonts w:ascii="Times New Roman" w:hAnsi="Times New Roman" w:cs="Times New Roman"/>
        </w:rPr>
        <w:t>e.us, Director, Planning, (302) 760-2111</w:t>
      </w:r>
    </w:p>
    <w:p w:rsidR="00655EE3" w:rsidRDefault="003653ED">
      <w:r>
        <w:rPr>
          <w:rFonts w:ascii="Times New Roman" w:hAnsi="Times New Roman" w:cs="Times New Roman"/>
          <w:b/>
        </w:rPr>
        <w:t>SCOBS-Executive Committee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Barry Benton, Barry.Benton@state.de.us, Assistant Director, Bridge, (302) 760-2311</w:t>
      </w:r>
    </w:p>
    <w:p w:rsidR="00655EE3" w:rsidRDefault="003653ED">
      <w:r>
        <w:rPr>
          <w:rFonts w:ascii="Times New Roman" w:hAnsi="Times New Roman" w:cs="Times New Roman"/>
          <w:b/>
        </w:rPr>
        <w:t>SCOBS-T-05 Loads Distribution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Barry Benton, Barry.Benton@state.de.us, Assistant Director, Bridge, (302) 76</w:t>
      </w:r>
      <w:r>
        <w:rPr>
          <w:rFonts w:ascii="Times New Roman" w:hAnsi="Times New Roman" w:cs="Times New Roman"/>
        </w:rPr>
        <w:t>0-2311</w:t>
      </w:r>
    </w:p>
    <w:p w:rsidR="00655EE3" w:rsidRDefault="003653ED">
      <w:r>
        <w:rPr>
          <w:rFonts w:ascii="Times New Roman" w:hAnsi="Times New Roman" w:cs="Times New Roman"/>
          <w:b/>
        </w:rPr>
        <w:t>SCOBS-T-12 Structural Support Signs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Barry Benton, Barry.Benton@state.de.us, Assistant Director, Bridge, (302) 760-2311</w:t>
      </w:r>
    </w:p>
    <w:p w:rsidR="00655EE3" w:rsidRDefault="003653ED">
      <w:r>
        <w:rPr>
          <w:rFonts w:ascii="Times New Roman" w:hAnsi="Times New Roman" w:cs="Times New Roman"/>
          <w:b/>
        </w:rPr>
        <w:t>SCOBS-T-13 Culverts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Jason Hastings, Jason.Hastings@state.de.us, Bridge Design Resource Engineer, 302-760-2310</w:t>
      </w:r>
    </w:p>
    <w:p w:rsidR="00655EE3" w:rsidRDefault="003653ED">
      <w:r>
        <w:rPr>
          <w:rFonts w:ascii="Times New Roman" w:hAnsi="Times New Roman" w:cs="Times New Roman"/>
          <w:b/>
        </w:rPr>
        <w:t xml:space="preserve">SCOBS-T-19 Software </w:t>
      </w:r>
      <w:r>
        <w:rPr>
          <w:rFonts w:ascii="Times New Roman" w:hAnsi="Times New Roman" w:cs="Times New Roman"/>
          <w:b/>
        </w:rPr>
        <w:t>and Technology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Jason Hastings, Jason.Hastings@state.de.us, Bridge Design Resource Engineer, 302-760-2310</w:t>
      </w:r>
    </w:p>
    <w:p w:rsidR="00655EE3" w:rsidRDefault="003653ED">
      <w:r>
        <w:rPr>
          <w:rFonts w:ascii="Times New Roman" w:hAnsi="Times New Roman" w:cs="Times New Roman"/>
          <w:b/>
        </w:rPr>
        <w:t>SCOD-Executive Committee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Mark Luszcz, mark.luszcz@state.de.us, Chief Traffic Engineer, (302) 659-4062</w:t>
      </w:r>
    </w:p>
    <w:p w:rsidR="00655EE3" w:rsidRDefault="003653ED">
      <w:r>
        <w:rPr>
          <w:rFonts w:ascii="Times New Roman" w:hAnsi="Times New Roman" w:cs="Times New Roman"/>
          <w:b/>
        </w:rPr>
        <w:t>SCOD-Joint Technical Committee on Pavements (SCOD</w:t>
      </w:r>
      <w:r>
        <w:rPr>
          <w:rFonts w:ascii="Times New Roman" w:hAnsi="Times New Roman" w:cs="Times New Roman"/>
          <w:b/>
        </w:rPr>
        <w:t xml:space="preserve"> and SOM)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Robin Davis, robinm.davis@state.de.us, Pavement Design Engineer, (302) 760-2388</w:t>
      </w:r>
    </w:p>
    <w:p w:rsidR="00655EE3" w:rsidRDefault="003653ED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Mark Luszcz, mark.luszcz@state.de.us, Chief Traffic Engineer, (302) 659-4062</w:t>
      </w:r>
    </w:p>
    <w:p w:rsidR="00655EE3" w:rsidRDefault="003653ED">
      <w:r>
        <w:rPr>
          <w:rFonts w:ascii="Times New Roman" w:hAnsi="Times New Roman" w:cs="Times New Roman"/>
          <w:b/>
        </w:rPr>
        <w:t>SCOD-Technical Commit</w:t>
      </w:r>
      <w:r>
        <w:rPr>
          <w:rFonts w:ascii="Times New Roman" w:hAnsi="Times New Roman" w:cs="Times New Roman"/>
          <w:b/>
        </w:rPr>
        <w:t>tee on Hydrology and Hydraulics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Stephen Sisson, steven.sisson@state.de.us, Program Manager, (302) 760-2553</w:t>
      </w:r>
    </w:p>
    <w:p w:rsidR="00655EE3" w:rsidRDefault="003653ED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Harbeson</w:t>
      </w:r>
      <w:proofErr w:type="spellEnd"/>
      <w:r>
        <w:rPr>
          <w:rFonts w:ascii="Times New Roman" w:hAnsi="Times New Roman" w:cs="Times New Roman"/>
        </w:rPr>
        <w:t>, mark.harbeson@state.de.us, 302-659-4088</w:t>
      </w:r>
    </w:p>
    <w:p w:rsidR="00655EE3" w:rsidRDefault="003653ED">
      <w:r>
        <w:rPr>
          <w:rFonts w:ascii="Times New Roman" w:hAnsi="Times New Roman" w:cs="Times New Roman"/>
          <w:b/>
        </w:rPr>
        <w:t xml:space="preserve">SCOD-Technical Committee on Value </w:t>
      </w:r>
      <w:r>
        <w:rPr>
          <w:rFonts w:ascii="Times New Roman" w:hAnsi="Times New Roman" w:cs="Times New Roman"/>
          <w:b/>
        </w:rPr>
        <w:t>Engineering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Raymond </w:t>
      </w:r>
      <w:proofErr w:type="spellStart"/>
      <w:r>
        <w:rPr>
          <w:rFonts w:ascii="Times New Roman" w:hAnsi="Times New Roman" w:cs="Times New Roman"/>
        </w:rPr>
        <w:t>Petrucci</w:t>
      </w:r>
      <w:proofErr w:type="spellEnd"/>
      <w:r>
        <w:rPr>
          <w:rFonts w:ascii="Times New Roman" w:hAnsi="Times New Roman" w:cs="Times New Roman"/>
        </w:rPr>
        <w:t>, raymond.petrucci@state.de.us, Project Engineer, (302) 760-2281</w:t>
      </w:r>
    </w:p>
    <w:p w:rsidR="00655EE3" w:rsidRDefault="003653ED">
      <w:r>
        <w:rPr>
          <w:rFonts w:ascii="Times New Roman" w:hAnsi="Times New Roman" w:cs="Times New Roman"/>
          <w:b/>
        </w:rPr>
        <w:t>SCOE Steering Committee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Michael Hahn, MichaelC.Hahn@state.de.us, Environmental Planner, Environmental Studies Section, 302-760-2131</w:t>
      </w:r>
    </w:p>
    <w:p w:rsidR="00655EE3" w:rsidRDefault="003653ED">
      <w:r>
        <w:rPr>
          <w:rFonts w:ascii="Times New Roman" w:hAnsi="Times New Roman" w:cs="Times New Roman"/>
          <w:b/>
        </w:rPr>
        <w:t>SCOH Assistant List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Linda Short</w:t>
      </w:r>
      <w:r>
        <w:rPr>
          <w:rFonts w:ascii="Times New Roman" w:hAnsi="Times New Roman" w:cs="Times New Roman"/>
        </w:rPr>
        <w:t>, linda.short@state.de.us, Executive Secretary, (302) 760-2305</w:t>
      </w:r>
    </w:p>
    <w:p w:rsidR="00655EE3" w:rsidRDefault="003653ED">
      <w:r>
        <w:rPr>
          <w:rFonts w:ascii="Times New Roman" w:hAnsi="Times New Roman" w:cs="Times New Roman"/>
          <w:b/>
        </w:rPr>
        <w:lastRenderedPageBreak/>
        <w:t>SCOPM Policy and Rulemaking Task Force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Shante Hastings, shante.hastings@state.de.us, Chief of </w:t>
      </w:r>
      <w:proofErr w:type="spellStart"/>
      <w:r>
        <w:rPr>
          <w:rFonts w:ascii="Times New Roman" w:hAnsi="Times New Roman" w:cs="Times New Roman"/>
        </w:rPr>
        <w:t>Perfoemance</w:t>
      </w:r>
      <w:proofErr w:type="spellEnd"/>
      <w:r>
        <w:rPr>
          <w:rFonts w:ascii="Times New Roman" w:hAnsi="Times New Roman" w:cs="Times New Roman"/>
        </w:rPr>
        <w:t xml:space="preserve"> Management, 302-760-2835</w:t>
      </w:r>
    </w:p>
    <w:p w:rsidR="00655EE3" w:rsidRDefault="003653ED">
      <w:r>
        <w:rPr>
          <w:rFonts w:ascii="Times New Roman" w:hAnsi="Times New Roman" w:cs="Times New Roman"/>
          <w:b/>
        </w:rPr>
        <w:t>SCORWUOAC-Technical Council on Right of Way Acquisition/Progra</w:t>
      </w:r>
      <w:r>
        <w:rPr>
          <w:rFonts w:ascii="Times New Roman" w:hAnsi="Times New Roman" w:cs="Times New Roman"/>
          <w:b/>
        </w:rPr>
        <w:t>m Management/LPA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Ida Parrett, ida.parrett@state.de.us, (302) 760-2242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Cunningham, robert.cunningham3@state.de.us, Assistant Director, Right of Way, (302) 760-2078</w:t>
      </w:r>
    </w:p>
    <w:p w:rsidR="00655EE3" w:rsidRDefault="003653ED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Beth Rosebrooks, beth.</w:t>
      </w:r>
      <w:r>
        <w:rPr>
          <w:rFonts w:ascii="Times New Roman" w:hAnsi="Times New Roman" w:cs="Times New Roman"/>
        </w:rPr>
        <w:t>rosebrooks@state.de.us, (302) 760-2757</w:t>
      </w:r>
    </w:p>
    <w:p w:rsidR="00655EE3" w:rsidRDefault="003653ED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Ida Parrett, ida.parrett@state.de.us, (302) 760-2242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Cunningham, robert.cunningham3@state.de.us, Assistant Director, Right of Way, (302) 760-2078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Terri Coo</w:t>
      </w:r>
      <w:r>
        <w:rPr>
          <w:rFonts w:ascii="Times New Roman" w:hAnsi="Times New Roman" w:cs="Times New Roman"/>
        </w:rPr>
        <w:t>ke, terri.cooke@state.de.us, (302) 760-2758</w:t>
      </w:r>
    </w:p>
    <w:p w:rsidR="00655EE3" w:rsidRDefault="003653ED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Cimo</w:t>
      </w:r>
      <w:proofErr w:type="spellEnd"/>
      <w:r>
        <w:rPr>
          <w:rFonts w:ascii="Times New Roman" w:hAnsi="Times New Roman" w:cs="Times New Roman"/>
        </w:rPr>
        <w:t>, eric.cimo@state.de.us, Utility Engineer, (302) 760-2642</w:t>
      </w:r>
    </w:p>
    <w:p w:rsidR="00655EE3" w:rsidRDefault="003653ED">
      <w:r>
        <w:rPr>
          <w:rFonts w:ascii="Times New Roman" w:hAnsi="Times New Roman" w:cs="Times New Roman"/>
          <w:b/>
        </w:rPr>
        <w:t>SCOTE-Technical Committee on Traffic Signals and Roadway Lighting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Mark Luszcz, mark</w:t>
      </w:r>
      <w:r>
        <w:rPr>
          <w:rFonts w:ascii="Times New Roman" w:hAnsi="Times New Roman" w:cs="Times New Roman"/>
        </w:rPr>
        <w:t>.luszcz@state.de.us, Chief Traffic Engineer, (302) 659-4062</w:t>
      </w:r>
    </w:p>
    <w:p w:rsidR="00655EE3" w:rsidRDefault="003653ED">
      <w:r>
        <w:rPr>
          <w:rFonts w:ascii="Times New Roman" w:hAnsi="Times New Roman" w:cs="Times New Roman"/>
          <w:b/>
        </w:rPr>
        <w:t>SOM-Technical Section 1a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SOM-Technical Section 2c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</w:t>
      </w:r>
      <w:r>
        <w:rPr>
          <w:rFonts w:ascii="Times New Roman" w:hAnsi="Times New Roman" w:cs="Times New Roman"/>
        </w:rPr>
        <w:t>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SOM-Technical Section 2d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SOM-Technical Section 4b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Jennifer Pinkerton, </w:t>
      </w:r>
      <w:r>
        <w:rPr>
          <w:rFonts w:ascii="Times New Roman" w:hAnsi="Times New Roman" w:cs="Times New Roman"/>
        </w:rPr>
        <w:t>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Special Committee on Joint Development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lastRenderedPageBreak/>
        <w:t>Robert McCleary, robert.mccleary@state.de.us, Chief Engineer/Director of Transportation Solutions, 302-760-2305</w:t>
      </w:r>
    </w:p>
    <w:p w:rsidR="00655EE3" w:rsidRDefault="003653ED">
      <w:r>
        <w:rPr>
          <w:rFonts w:ascii="Times New Roman" w:hAnsi="Times New Roman" w:cs="Times New Roman"/>
          <w:b/>
        </w:rPr>
        <w:t xml:space="preserve">Special Committee on </w:t>
      </w:r>
      <w:r>
        <w:rPr>
          <w:rFonts w:ascii="Times New Roman" w:hAnsi="Times New Roman" w:cs="Times New Roman"/>
          <w:b/>
        </w:rPr>
        <w:t>Transportation Security and Emergency Management NASTO Region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Dwayne Day, Dwayne.Day@state.de.us, Homeland Security Planner, (302) 659-4604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Silvana </w:t>
      </w:r>
      <w:proofErr w:type="spellStart"/>
      <w:r>
        <w:rPr>
          <w:rFonts w:ascii="Times New Roman" w:hAnsi="Times New Roman" w:cs="Times New Roman"/>
        </w:rPr>
        <w:t>Croope</w:t>
      </w:r>
      <w:proofErr w:type="spellEnd"/>
      <w:r>
        <w:rPr>
          <w:rFonts w:ascii="Times New Roman" w:hAnsi="Times New Roman" w:cs="Times New Roman"/>
        </w:rPr>
        <w:t>, silvana.croope@state.de.us, Civil Engineer, 3027602708</w:t>
      </w:r>
    </w:p>
    <w:p w:rsidR="00655EE3" w:rsidRDefault="003653ED">
      <w:r>
        <w:rPr>
          <w:rFonts w:ascii="Times New Roman" w:hAnsi="Times New Roman" w:cs="Times New Roman"/>
          <w:b/>
        </w:rPr>
        <w:t xml:space="preserve">Special Committee on Transportation Security </w:t>
      </w:r>
      <w:r>
        <w:rPr>
          <w:rFonts w:ascii="Times New Roman" w:hAnsi="Times New Roman" w:cs="Times New Roman"/>
          <w:b/>
        </w:rPr>
        <w:t xml:space="preserve">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Dwayne Day, Dwayne.Day@state.de.us, Homeland Security Planner, (302) 659-4604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Silvana </w:t>
      </w:r>
      <w:proofErr w:type="spellStart"/>
      <w:r>
        <w:rPr>
          <w:rFonts w:ascii="Times New Roman" w:hAnsi="Times New Roman" w:cs="Times New Roman"/>
        </w:rPr>
        <w:t>Croope</w:t>
      </w:r>
      <w:proofErr w:type="spellEnd"/>
      <w:r>
        <w:rPr>
          <w:rFonts w:ascii="Times New Roman" w:hAnsi="Times New Roman" w:cs="Times New Roman"/>
        </w:rPr>
        <w:t>, silvana.croope@state.de.us, Civil Engineer, 3027602708</w:t>
      </w:r>
    </w:p>
    <w:p w:rsidR="00655EE3" w:rsidRDefault="003653ED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Gene Donaldson, gene.donaldson@s</w:t>
      </w:r>
      <w:r>
        <w:rPr>
          <w:rFonts w:ascii="Times New Roman" w:hAnsi="Times New Roman" w:cs="Times New Roman"/>
        </w:rPr>
        <w:t>tate.de.us, TMC Operations Manager, (302) 659-4601</w:t>
      </w:r>
    </w:p>
    <w:p w:rsidR="00655EE3" w:rsidRDefault="003653ED">
      <w:r>
        <w:rPr>
          <w:rFonts w:ascii="Times New Roman" w:hAnsi="Times New Roman" w:cs="Times New Roman"/>
          <w:b/>
        </w:rPr>
        <w:t>Special Committee-NTPEP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Environment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Michael Hahn, MichaelC.Hahn@state.de.us, En</w:t>
      </w:r>
      <w:r>
        <w:rPr>
          <w:rFonts w:ascii="Times New Roman" w:hAnsi="Times New Roman" w:cs="Times New Roman"/>
        </w:rPr>
        <w:t>vironmental Planner, Environmental Studies Section, 302-760-2131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McCleary, robert.mccleary@state.de.us, Chief Engineer/Director of Transportation Solutions, 302-760-2305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Finance and Administration</w:t>
      </w:r>
    </w:p>
    <w:p w:rsidR="00655EE3" w:rsidRDefault="003653ED">
      <w:pPr>
        <w:ind w:left="570"/>
      </w:pPr>
      <w:proofErr w:type="spellStart"/>
      <w:r>
        <w:rPr>
          <w:rFonts w:ascii="Times New Roman" w:hAnsi="Times New Roman" w:cs="Times New Roman"/>
        </w:rPr>
        <w:t>Charlanne</w:t>
      </w:r>
      <w:proofErr w:type="spellEnd"/>
      <w:r>
        <w:rPr>
          <w:rFonts w:ascii="Times New Roman" w:hAnsi="Times New Roman" w:cs="Times New Roman"/>
        </w:rPr>
        <w:t xml:space="preserve"> Thornton, Charlanne.</w:t>
      </w:r>
      <w:r>
        <w:rPr>
          <w:rFonts w:ascii="Times New Roman" w:hAnsi="Times New Roman" w:cs="Times New Roman"/>
        </w:rPr>
        <w:t>Thornton@state.de.us, Assistant Director, Finance, 3027602704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Huhg Curran, hugh.curran@state.de.us, Director of Finance, 302-760-2687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Highways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McCleary, robert.mccleary@state.de.us, Chief Engineer/Director of Transportation Sol</w:t>
      </w:r>
      <w:r>
        <w:rPr>
          <w:rFonts w:ascii="Times New Roman" w:hAnsi="Times New Roman" w:cs="Times New Roman"/>
        </w:rPr>
        <w:t>utions, 302-760-2305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Performance Management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Shante Hastings, shante.hastings@state.de.us, Chief of </w:t>
      </w:r>
      <w:proofErr w:type="spellStart"/>
      <w:r>
        <w:rPr>
          <w:rFonts w:ascii="Times New Roman" w:hAnsi="Times New Roman" w:cs="Times New Roman"/>
        </w:rPr>
        <w:t>Perfoemance</w:t>
      </w:r>
      <w:proofErr w:type="spellEnd"/>
      <w:r>
        <w:rPr>
          <w:rFonts w:ascii="Times New Roman" w:hAnsi="Times New Roman" w:cs="Times New Roman"/>
        </w:rPr>
        <w:t xml:space="preserve"> Management, 302-760-2835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Planning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Drew Boyce, Drew.Boyce@state.de.us, Director, Planning, (302) 760-2</w:t>
      </w:r>
      <w:r>
        <w:rPr>
          <w:rFonts w:ascii="Times New Roman" w:hAnsi="Times New Roman" w:cs="Times New Roman"/>
        </w:rPr>
        <w:t>111</w:t>
      </w:r>
    </w:p>
    <w:p w:rsidR="00655EE3" w:rsidRDefault="003653ED">
      <w:r>
        <w:rPr>
          <w:rFonts w:ascii="Times New Roman" w:hAnsi="Times New Roman" w:cs="Times New Roman"/>
          <w:b/>
        </w:rPr>
        <w:t>Standing Committee on Rail Transportation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lastRenderedPageBreak/>
        <w:t>David Campbell, David.Campbell@state.de.us, Program Support Chief, (302) 576-6032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Perrine, Robert.Perrine@state.de.us, Railroad Program Manager, (302) 760-2183</w:t>
      </w:r>
    </w:p>
    <w:p w:rsidR="00655EE3" w:rsidRDefault="003653ED">
      <w:r>
        <w:rPr>
          <w:rFonts w:ascii="Times New Roman" w:hAnsi="Times New Roman" w:cs="Times New Roman"/>
          <w:b/>
        </w:rPr>
        <w:t>Subcommittee on Bridges and Structures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Barry Benton, Barry.Benton@state.de.us, Assistant Director, Bridge, (302) 760-2311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Jason Hastings, Jason.Hastings@state.de.us, Bridge Design Resource Engineer, 302-760-2310</w:t>
      </w:r>
    </w:p>
    <w:p w:rsidR="00655EE3" w:rsidRDefault="003653ED">
      <w:r>
        <w:rPr>
          <w:rFonts w:ascii="Times New Roman" w:hAnsi="Times New Roman" w:cs="Times New Roman"/>
          <w:b/>
        </w:rPr>
        <w:t>Subcommittee on Civil Rights</w:t>
      </w:r>
    </w:p>
    <w:p w:rsidR="00655EE3" w:rsidRDefault="003653ED">
      <w:pPr>
        <w:ind w:left="570"/>
      </w:pPr>
      <w:proofErr w:type="spellStart"/>
      <w:r>
        <w:rPr>
          <w:rFonts w:ascii="Times New Roman" w:hAnsi="Times New Roman" w:cs="Times New Roman"/>
        </w:rPr>
        <w:t>Kathrina</w:t>
      </w:r>
      <w:proofErr w:type="spellEnd"/>
      <w:r>
        <w:rPr>
          <w:rFonts w:ascii="Times New Roman" w:hAnsi="Times New Roman" w:cs="Times New Roman"/>
        </w:rPr>
        <w:t xml:space="preserve"> Stroud, Kathrina.Stroud@state.de.us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Ramon Ceb</w:t>
      </w:r>
      <w:r>
        <w:rPr>
          <w:rFonts w:ascii="Times New Roman" w:hAnsi="Times New Roman" w:cs="Times New Roman"/>
        </w:rPr>
        <w:t>allos, Ramon.Ceballos@state.de.us, (302) 760-2303</w:t>
      </w:r>
    </w:p>
    <w:p w:rsidR="00655EE3" w:rsidRDefault="003653ED">
      <w:r>
        <w:rPr>
          <w:rFonts w:ascii="Times New Roman" w:hAnsi="Times New Roman" w:cs="Times New Roman"/>
          <w:b/>
        </w:rPr>
        <w:t>Subcommittee on Community and Cultural Concerns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David Clarke, david.clarke@state.de.us, (302) 760-2271</w:t>
      </w:r>
    </w:p>
    <w:p w:rsidR="00655EE3" w:rsidRDefault="003653ED">
      <w:r>
        <w:rPr>
          <w:rFonts w:ascii="Times New Roman" w:hAnsi="Times New Roman" w:cs="Times New Roman"/>
          <w:b/>
        </w:rPr>
        <w:t>Subcommittee on Construction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Christopher Costello, chris.costello@state.de.us, North II Construction En</w:t>
      </w:r>
      <w:r>
        <w:rPr>
          <w:rFonts w:ascii="Times New Roman" w:hAnsi="Times New Roman" w:cs="Times New Roman"/>
        </w:rPr>
        <w:t>gineer, 302-326-4401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Jonathan Ledger, jonathan.ledger@state.de.us, Group Engineer, South/Construction, (302) 760-2420</w:t>
      </w:r>
    </w:p>
    <w:p w:rsidR="00655EE3" w:rsidRDefault="003653ED">
      <w:r>
        <w:rPr>
          <w:rFonts w:ascii="Times New Roman" w:hAnsi="Times New Roman" w:cs="Times New Roman"/>
          <w:b/>
        </w:rPr>
        <w:t>Subcommittee on Design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McIlvaine</w:t>
      </w:r>
      <w:proofErr w:type="spellEnd"/>
      <w:r>
        <w:rPr>
          <w:rFonts w:ascii="Times New Roman" w:hAnsi="Times New Roman" w:cs="Times New Roman"/>
        </w:rPr>
        <w:t>, thad.mcilvaine@state.de.us, Design Resource Engineer, (302) 760-2349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Mark Tudor, mark.tudor@state.</w:t>
      </w:r>
      <w:r>
        <w:rPr>
          <w:rFonts w:ascii="Times New Roman" w:hAnsi="Times New Roman" w:cs="Times New Roman"/>
        </w:rPr>
        <w:t>de.us, Assistant Director, North Project Development, 302-760-2275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Stephen Sisson, steven.sisson@state.de.us, Program Manager, (302) 760-2553</w:t>
      </w:r>
    </w:p>
    <w:p w:rsidR="00655EE3" w:rsidRDefault="003653ED">
      <w:r>
        <w:rPr>
          <w:rFonts w:ascii="Times New Roman" w:hAnsi="Times New Roman" w:cs="Times New Roman"/>
          <w:b/>
        </w:rPr>
        <w:t>Subcommittee on Environmental Process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Michael Hahn, MichaelC.Hahn@state.de.us, Environmental Planner, </w:t>
      </w:r>
      <w:r>
        <w:rPr>
          <w:rFonts w:ascii="Times New Roman" w:hAnsi="Times New Roman" w:cs="Times New Roman"/>
        </w:rPr>
        <w:t>Environmental Studies Section, 302-760-2131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McCleary, robert.mccleary@state.de.us, Chief Engineer/Director of Transportation Solutions, 302-760-2305</w:t>
      </w:r>
    </w:p>
    <w:p w:rsidR="00655EE3" w:rsidRDefault="003653ED">
      <w:r>
        <w:rPr>
          <w:rFonts w:ascii="Times New Roman" w:hAnsi="Times New Roman" w:cs="Times New Roman"/>
          <w:b/>
        </w:rPr>
        <w:t>Subcommittee on Fiscal Management and Accounting</w:t>
      </w:r>
    </w:p>
    <w:p w:rsidR="00655EE3" w:rsidRDefault="003653ED">
      <w:pPr>
        <w:ind w:left="570"/>
      </w:pPr>
      <w:proofErr w:type="spellStart"/>
      <w:r>
        <w:rPr>
          <w:rFonts w:ascii="Times New Roman" w:hAnsi="Times New Roman" w:cs="Times New Roman"/>
        </w:rPr>
        <w:t>Charlanne</w:t>
      </w:r>
      <w:proofErr w:type="spellEnd"/>
      <w:r>
        <w:rPr>
          <w:rFonts w:ascii="Times New Roman" w:hAnsi="Times New Roman" w:cs="Times New Roman"/>
        </w:rPr>
        <w:t xml:space="preserve"> Thornton, Charlanne.Thornton@state.de.us,</w:t>
      </w:r>
      <w:r>
        <w:rPr>
          <w:rFonts w:ascii="Times New Roman" w:hAnsi="Times New Roman" w:cs="Times New Roman"/>
        </w:rPr>
        <w:t xml:space="preserve"> Assistant Director, Finance, 3027602704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Tara </w:t>
      </w:r>
      <w:proofErr w:type="spellStart"/>
      <w:r>
        <w:rPr>
          <w:rFonts w:ascii="Times New Roman" w:hAnsi="Times New Roman" w:cs="Times New Roman"/>
        </w:rPr>
        <w:t>Tyre</w:t>
      </w:r>
      <w:proofErr w:type="spellEnd"/>
      <w:r>
        <w:rPr>
          <w:rFonts w:ascii="Times New Roman" w:hAnsi="Times New Roman" w:cs="Times New Roman"/>
        </w:rPr>
        <w:t>, tara.tyre@state.de.us, DTI Application Delivery Manager, (302) 760-4804</w:t>
      </w:r>
    </w:p>
    <w:p w:rsidR="00655EE3" w:rsidRDefault="003653ED">
      <w:r>
        <w:rPr>
          <w:rFonts w:ascii="Times New Roman" w:hAnsi="Times New Roman" w:cs="Times New Roman"/>
          <w:b/>
        </w:rPr>
        <w:t>Subcommittee on Highway Transport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Adam Weiser, Adam.Weiser@state.de.us, Safety Programs Manager, 302-659-4073</w:t>
      </w:r>
    </w:p>
    <w:p w:rsidR="00655EE3" w:rsidRDefault="003653ED">
      <w:r>
        <w:rPr>
          <w:rFonts w:ascii="Times New Roman" w:hAnsi="Times New Roman" w:cs="Times New Roman"/>
          <w:b/>
        </w:rPr>
        <w:lastRenderedPageBreak/>
        <w:t>Subcommittee on Inform</w:t>
      </w:r>
      <w:r>
        <w:rPr>
          <w:rFonts w:ascii="Times New Roman" w:hAnsi="Times New Roman" w:cs="Times New Roman"/>
          <w:b/>
        </w:rPr>
        <w:t>ation Systems</w:t>
      </w:r>
    </w:p>
    <w:p w:rsidR="00655EE3" w:rsidRDefault="003653ED">
      <w:pPr>
        <w:ind w:left="570"/>
      </w:pPr>
      <w:proofErr w:type="spellStart"/>
      <w:r>
        <w:rPr>
          <w:rFonts w:ascii="Times New Roman" w:hAnsi="Times New Roman" w:cs="Times New Roman"/>
        </w:rPr>
        <w:t>LiWen</w:t>
      </w:r>
      <w:proofErr w:type="spellEnd"/>
      <w:r>
        <w:rPr>
          <w:rFonts w:ascii="Times New Roman" w:hAnsi="Times New Roman" w:cs="Times New Roman"/>
        </w:rPr>
        <w:t xml:space="preserve"> Lin, liwen.lin@state.de.us, Director of Technology and Innovation, (302) 760-2203</w:t>
      </w:r>
    </w:p>
    <w:p w:rsidR="00655EE3" w:rsidRDefault="003653ED">
      <w:r>
        <w:rPr>
          <w:rFonts w:ascii="Times New Roman" w:hAnsi="Times New Roman" w:cs="Times New Roman"/>
          <w:b/>
        </w:rPr>
        <w:t>Subcommittee on Internal/External Audit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Phillip Henry, phillip.henry@state.de.us, Audit Services, 302-760-2059</w:t>
      </w:r>
    </w:p>
    <w:p w:rsidR="00655EE3" w:rsidRDefault="003653ED">
      <w:r>
        <w:rPr>
          <w:rFonts w:ascii="Times New Roman" w:hAnsi="Times New Roman" w:cs="Times New Roman"/>
          <w:b/>
        </w:rPr>
        <w:t>Subcommittee on Legal Affairs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Frederick </w:t>
      </w:r>
      <w:proofErr w:type="spellStart"/>
      <w:r>
        <w:rPr>
          <w:rFonts w:ascii="Times New Roman" w:hAnsi="Times New Roman" w:cs="Times New Roman"/>
        </w:rPr>
        <w:t>Schranck</w:t>
      </w:r>
      <w:proofErr w:type="spellEnd"/>
      <w:r>
        <w:rPr>
          <w:rFonts w:ascii="Times New Roman" w:hAnsi="Times New Roman" w:cs="Times New Roman"/>
        </w:rPr>
        <w:t>, frederick.schranck@state.de.us, Deputy Attorney General, (302) 760-2020</w:t>
      </w:r>
    </w:p>
    <w:p w:rsidR="00655EE3" w:rsidRDefault="003653ED">
      <w:r>
        <w:rPr>
          <w:rFonts w:ascii="Times New Roman" w:hAnsi="Times New Roman" w:cs="Times New Roman"/>
          <w:b/>
        </w:rPr>
        <w:t>Subcommittee on Maintenance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Alastair Probert, Alastair.Probert@state.de.us, Civil Engineer, (302) 853-1305</w:t>
      </w:r>
    </w:p>
    <w:p w:rsidR="00655EE3" w:rsidRDefault="003653ED">
      <w:pPr>
        <w:ind w:left="570"/>
      </w:pPr>
      <w:proofErr w:type="spellStart"/>
      <w:r>
        <w:rPr>
          <w:rFonts w:ascii="Times New Roman" w:hAnsi="Times New Roman" w:cs="Times New Roman"/>
        </w:rPr>
        <w:t>Shahin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Taavoni</w:t>
      </w:r>
      <w:proofErr w:type="spellEnd"/>
      <w:r>
        <w:rPr>
          <w:rFonts w:ascii="Times New Roman" w:hAnsi="Times New Roman" w:cs="Times New Roman"/>
        </w:rPr>
        <w:t>, Shahin.Taavoni@state.de.us, (302) 760-2000</w:t>
      </w:r>
    </w:p>
    <w:p w:rsidR="00655EE3" w:rsidRDefault="003653ED">
      <w:r>
        <w:rPr>
          <w:rFonts w:ascii="Times New Roman" w:hAnsi="Times New Roman" w:cs="Times New Roman"/>
          <w:b/>
        </w:rPr>
        <w:t>Subcommi</w:t>
      </w:r>
      <w:r>
        <w:rPr>
          <w:rFonts w:ascii="Times New Roman" w:hAnsi="Times New Roman" w:cs="Times New Roman"/>
          <w:b/>
        </w:rPr>
        <w:t>ttee on Materials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Hany Fekry, hany.fekry@state.de.us, (302) 760-2551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Jennifer Pinkerton, Jennifer.Pinkerton@state.de.us, Chief Materials and Research Engineer, 302-760-2400</w:t>
      </w:r>
    </w:p>
    <w:p w:rsidR="00655EE3" w:rsidRDefault="003653ED">
      <w:r>
        <w:rPr>
          <w:rFonts w:ascii="Times New Roman" w:hAnsi="Times New Roman" w:cs="Times New Roman"/>
          <w:b/>
        </w:rPr>
        <w:t>Subcommittee on Natural Resources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Michael Hahn, MichaelC.Hahn@state.de.us, Environm</w:t>
      </w:r>
      <w:r>
        <w:rPr>
          <w:rFonts w:ascii="Times New Roman" w:hAnsi="Times New Roman" w:cs="Times New Roman"/>
        </w:rPr>
        <w:t>ental Planner, Environmental Studies Section, 302-760-2131</w:t>
      </w:r>
    </w:p>
    <w:p w:rsidR="00655EE3" w:rsidRDefault="003653ED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Cimo</w:t>
      </w:r>
      <w:proofErr w:type="spellEnd"/>
      <w:r>
        <w:rPr>
          <w:rFonts w:ascii="Times New Roman" w:hAnsi="Times New Roman" w:cs="Times New Roman"/>
        </w:rPr>
        <w:t>, eric.cimo@state.de.us, Utility Engineer, (302) 760-2642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Jeff Leonard, jeff.leonard@state.de.us, Outdoor Advertisin</w:t>
      </w:r>
      <w:r>
        <w:rPr>
          <w:rFonts w:ascii="Times New Roman" w:hAnsi="Times New Roman" w:cs="Times New Roman"/>
        </w:rPr>
        <w:t>g &amp; Roadside Control Manager, (302) 326-4585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Robert Cunningham, robert.cunningham3@state.de.us, Assistant Director, Right of Way, (302) 760-2078</w:t>
      </w:r>
    </w:p>
    <w:p w:rsidR="00655EE3" w:rsidRDefault="003653ED">
      <w:r>
        <w:rPr>
          <w:rFonts w:ascii="Times New Roman" w:hAnsi="Times New Roman" w:cs="Times New Roman"/>
          <w:b/>
        </w:rPr>
        <w:t>Subcommittee on Safety Management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Adam Weiser, Adam.Weiser@state.de.us, Safety Programs Manager, 302-659-4073</w:t>
      </w:r>
    </w:p>
    <w:p w:rsidR="00655EE3" w:rsidRDefault="003653ED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ubcommittee on Traffic Engineering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Mark Luszcz, mark.luszcz@state.de.us, Chief Traffic Engineer, (302) 659-4062</w:t>
      </w:r>
    </w:p>
    <w:p w:rsidR="00655EE3" w:rsidRDefault="003653ED">
      <w:r>
        <w:rPr>
          <w:rFonts w:ascii="Times New Roman" w:hAnsi="Times New Roman" w:cs="Times New Roman"/>
          <w:b/>
        </w:rPr>
        <w:t>Subcommittee on Transportation Communications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Bob King, Bob.King@state.de.us, Public Relations Community Relations Officer, (302) 760-2074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lastRenderedPageBreak/>
        <w:t>Geoff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Sundstrom</w:t>
      </w:r>
      <w:proofErr w:type="spellEnd"/>
      <w:r>
        <w:rPr>
          <w:rFonts w:ascii="Times New Roman" w:hAnsi="Times New Roman" w:cs="Times New Roman"/>
        </w:rPr>
        <w:t>, Geoff.Sundstrom@state.de.us, Deputy Director, Office of Public Relations, (302) 760-2079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Westhoff</w:t>
      </w:r>
      <w:proofErr w:type="spellEnd"/>
      <w:r>
        <w:rPr>
          <w:rFonts w:ascii="Times New Roman" w:hAnsi="Times New Roman" w:cs="Times New Roman"/>
        </w:rPr>
        <w:t>, James.Westhoff@state.de.us, Community Relations Officer, (302) 760-2160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Michael Williams, Michael.Williams@state.de.us, Manager, Office of </w:t>
      </w:r>
      <w:r>
        <w:rPr>
          <w:rFonts w:ascii="Times New Roman" w:hAnsi="Times New Roman" w:cs="Times New Roman"/>
        </w:rPr>
        <w:t>Public Relations, (302) 760-2080</w:t>
      </w:r>
    </w:p>
    <w:p w:rsidR="00655EE3" w:rsidRDefault="003653ED">
      <w:r>
        <w:rPr>
          <w:rFonts w:ascii="Times New Roman" w:hAnsi="Times New Roman" w:cs="Times New Roman"/>
          <w:b/>
        </w:rPr>
        <w:t>Subcommittee on Transportation Finance Policy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Motyl</w:t>
      </w:r>
      <w:proofErr w:type="spellEnd"/>
      <w:r>
        <w:rPr>
          <w:rFonts w:ascii="Times New Roman" w:hAnsi="Times New Roman" w:cs="Times New Roman"/>
        </w:rPr>
        <w:t>, brian.motyl@state.de.us, Assistant Director, Transportation Trust Fund Administrator, (302) 760-2692</w:t>
      </w:r>
    </w:p>
    <w:p w:rsidR="00655EE3" w:rsidRDefault="003653ED">
      <w:r>
        <w:rPr>
          <w:rFonts w:ascii="Times New Roman" w:hAnsi="Times New Roman" w:cs="Times New Roman"/>
          <w:b/>
        </w:rPr>
        <w:t>Subcommittee on Transportation Systems Management and Operation</w:t>
      </w:r>
      <w:r>
        <w:rPr>
          <w:rFonts w:ascii="Times New Roman" w:hAnsi="Times New Roman" w:cs="Times New Roman"/>
          <w:b/>
        </w:rPr>
        <w:t>s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Gene Donaldson, gene.donaldson@state.de.us, TMC Operations Manager, (302) 659-4601</w:t>
      </w:r>
    </w:p>
    <w:p w:rsidR="00655EE3" w:rsidRDefault="003653ED">
      <w:r>
        <w:rPr>
          <w:rFonts w:ascii="Times New Roman" w:hAnsi="Times New Roman" w:cs="Times New Roman"/>
          <w:b/>
        </w:rPr>
        <w:t>Transportation Curriculum Coordination Council</w:t>
      </w:r>
    </w:p>
    <w:p w:rsidR="00655EE3" w:rsidRDefault="003653ED">
      <w:pPr>
        <w:ind w:left="570"/>
      </w:pPr>
      <w:r>
        <w:rPr>
          <w:rFonts w:ascii="Times New Roman" w:hAnsi="Times New Roman" w:cs="Times New Roman"/>
        </w:rPr>
        <w:t>Nicole Majeski, Nicole.Majeski@state.de.us, Deputy Secretary, (302) 760-2715</w:t>
      </w:r>
    </w:p>
    <w:sectPr w:rsidR="00655EE3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53ED">
      <w:pPr>
        <w:spacing w:after="0" w:line="240" w:lineRule="auto"/>
      </w:pPr>
      <w:r>
        <w:separator/>
      </w:r>
    </w:p>
  </w:endnote>
  <w:endnote w:type="continuationSeparator" w:id="0">
    <w:p w:rsidR="00000000" w:rsidRDefault="0036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ED" w:rsidRDefault="00365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ED" w:rsidRDefault="00365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3653ED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53ED">
      <w:pPr>
        <w:spacing w:after="0" w:line="240" w:lineRule="auto"/>
      </w:pPr>
      <w:r>
        <w:separator/>
      </w:r>
    </w:p>
  </w:footnote>
  <w:footnote w:type="continuationSeparator" w:id="0">
    <w:p w:rsidR="00000000" w:rsidRDefault="0036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ED" w:rsidRDefault="00365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ED" w:rsidRDefault="00365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3653ED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653ED"/>
    <w:rsid w:val="00655EE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5D3E4-1C60-4C56-AAC4-362BCB9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2016-11-30T13:45:00Z</dcterms:created>
  <dcterms:modified xsi:type="dcterms:W3CDTF">2016-11-30T13:45:00Z</dcterms:modified>
</cp:coreProperties>
</file>