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C56" w:rsidRPr="00FC7C56" w:rsidRDefault="00FC7C56" w:rsidP="00A95FF9">
      <w:pPr>
        <w:pStyle w:val="zChapterTitle"/>
        <w:rPr>
          <w:sz w:val="44"/>
        </w:rPr>
      </w:pPr>
      <w:r w:rsidRPr="00FC7C56">
        <w:rPr>
          <w:sz w:val="44"/>
        </w:rPr>
        <w:t>Chapter 6</w:t>
      </w:r>
    </w:p>
    <w:p w:rsidR="00A95FF9" w:rsidRDefault="00FC7C56" w:rsidP="00A95FF9">
      <w:pPr>
        <w:pStyle w:val="zChapterTitle"/>
      </w:pPr>
      <w:r>
        <w:t>Test Documentation</w:t>
      </w:r>
    </w:p>
    <w:p w:rsidR="008C672D" w:rsidRDefault="008C672D" w:rsidP="008C672D">
      <w:pPr>
        <w:pStyle w:val="11Bodytitles"/>
      </w:pPr>
      <w:r>
        <w:t>6.1 GENERAL REPORTING RECOMMENDATIONS</w:t>
      </w:r>
    </w:p>
    <w:p w:rsidR="008C672D" w:rsidRDefault="008C672D" w:rsidP="008C672D">
      <w:pPr>
        <w:pStyle w:val="BodyText"/>
      </w:pPr>
    </w:p>
    <w:p w:rsidR="008C672D" w:rsidRDefault="008C672D" w:rsidP="008C672D">
      <w:pPr>
        <w:pStyle w:val="BodyText"/>
        <w:keepNext/>
        <w:framePr w:dropCap="drop" w:lines="2" w:wrap="auto" w:vAnchor="text" w:hAnchor="text"/>
        <w:rPr>
          <w:rStyle w:val="BodytextDropCap"/>
          <w:spacing w:val="11"/>
          <w:sz w:val="64"/>
          <w:szCs w:val="64"/>
        </w:rPr>
      </w:pPr>
      <w:r>
        <w:rPr>
          <w:rStyle w:val="BodytextDropCap"/>
          <w:spacing w:val="11"/>
          <w:sz w:val="64"/>
          <w:szCs w:val="64"/>
        </w:rPr>
        <w:t>O</w:t>
      </w:r>
    </w:p>
    <w:p w:rsidR="008C672D" w:rsidRDefault="008C672D" w:rsidP="008C672D">
      <w:pPr>
        <w:pStyle w:val="BodyText"/>
      </w:pPr>
      <w:r>
        <w:t>f primary importance in the guidelines presented herein is the preparation of a comprehensive test report. The test(s) should be documented in sufficient detail so that, if necessary, others could repeat the test(s) and obtain similar results. Liberal use of photographs is encouraged to document before, during, and after test conditions. Reference should be made to Chapter 3 for key pre-test, test, and post-test parameters.</w:t>
      </w:r>
    </w:p>
    <w:p w:rsidR="008C672D" w:rsidRDefault="008C672D" w:rsidP="008C672D">
      <w:pPr>
        <w:pStyle w:val="BodyText"/>
      </w:pPr>
    </w:p>
    <w:p w:rsidR="008C672D" w:rsidRDefault="008C672D" w:rsidP="008C672D">
      <w:pPr>
        <w:pStyle w:val="BodyText"/>
      </w:pPr>
      <w:r>
        <w:t xml:space="preserve">The test report should be prepared as a formal technical report. The guidelines presented herein are intended as minimum requirements. A testing agency may, at its own discretion, include additional details in its test reports. Also, individual user agencies may have different reporting requirements, and it may be advisable to review such requirements to ensure that they are covered in the test reports. </w:t>
      </w:r>
    </w:p>
    <w:p w:rsidR="008C672D" w:rsidRDefault="008C672D" w:rsidP="008C672D">
      <w:pPr>
        <w:pStyle w:val="BodyText"/>
      </w:pPr>
    </w:p>
    <w:p w:rsidR="008C672D" w:rsidRDefault="008C672D" w:rsidP="008C672D">
      <w:pPr>
        <w:pStyle w:val="111Bodytitles"/>
      </w:pPr>
      <w:r>
        <w:t>6.1.1 General Information</w:t>
      </w:r>
    </w:p>
    <w:p w:rsidR="008C672D" w:rsidRDefault="008C672D" w:rsidP="008C672D">
      <w:pPr>
        <w:pStyle w:val="BodyText"/>
      </w:pPr>
      <w:r>
        <w:t xml:space="preserve">The following general information should be included with the test report: </w:t>
      </w:r>
    </w:p>
    <w:p w:rsidR="008C672D" w:rsidRDefault="008C672D" w:rsidP="008C672D">
      <w:pPr>
        <w:pStyle w:val="BodyText"/>
      </w:pPr>
    </w:p>
    <w:p w:rsidR="008C672D" w:rsidRDefault="008C672D" w:rsidP="008C672D">
      <w:pPr>
        <w:pStyle w:val="Bodybullet1"/>
        <w:numPr>
          <w:ilvl w:val="0"/>
          <w:numId w:val="1"/>
        </w:numPr>
      </w:pPr>
      <w:r>
        <w:t>Title page</w:t>
      </w:r>
    </w:p>
    <w:p w:rsidR="008C672D" w:rsidRDefault="008C672D" w:rsidP="008C672D">
      <w:pPr>
        <w:pStyle w:val="Bodybullet1"/>
        <w:numPr>
          <w:ilvl w:val="0"/>
          <w:numId w:val="1"/>
        </w:numPr>
      </w:pPr>
      <w:r>
        <w:t>Technical Report Documentation Page</w:t>
      </w:r>
    </w:p>
    <w:p w:rsidR="008C672D" w:rsidRDefault="008C672D" w:rsidP="008C672D">
      <w:pPr>
        <w:pStyle w:val="Bodybullet1"/>
        <w:numPr>
          <w:ilvl w:val="0"/>
          <w:numId w:val="1"/>
        </w:numPr>
      </w:pPr>
      <w:r>
        <w:t>Disclaimer statement (if applicable)</w:t>
      </w:r>
    </w:p>
    <w:p w:rsidR="008C672D" w:rsidRDefault="008C672D" w:rsidP="008C672D">
      <w:pPr>
        <w:pStyle w:val="Bodybullet1"/>
        <w:numPr>
          <w:ilvl w:val="0"/>
          <w:numId w:val="1"/>
        </w:numPr>
      </w:pPr>
      <w:r>
        <w:t>Acknowledgments (if applicable)</w:t>
      </w:r>
    </w:p>
    <w:p w:rsidR="008C672D" w:rsidRDefault="008C672D" w:rsidP="008C672D">
      <w:pPr>
        <w:pStyle w:val="Bodybullet1"/>
        <w:numPr>
          <w:ilvl w:val="0"/>
          <w:numId w:val="1"/>
        </w:numPr>
      </w:pPr>
      <w:r>
        <w:t>Table of contents</w:t>
      </w:r>
    </w:p>
    <w:p w:rsidR="008C672D" w:rsidRDefault="008C672D" w:rsidP="008C672D">
      <w:pPr>
        <w:pStyle w:val="Bodybullet1"/>
        <w:numPr>
          <w:ilvl w:val="0"/>
          <w:numId w:val="1"/>
        </w:numPr>
      </w:pPr>
      <w:r>
        <w:t>List of figures</w:t>
      </w:r>
    </w:p>
    <w:p w:rsidR="008C672D" w:rsidRDefault="008C672D" w:rsidP="008C672D">
      <w:pPr>
        <w:pStyle w:val="Bodybullet1"/>
        <w:numPr>
          <w:ilvl w:val="0"/>
          <w:numId w:val="1"/>
        </w:numPr>
      </w:pPr>
      <w:r>
        <w:t>List of tables</w:t>
      </w:r>
    </w:p>
    <w:p w:rsidR="008C672D" w:rsidRDefault="008C672D" w:rsidP="008C672D">
      <w:pPr>
        <w:pStyle w:val="BodyText"/>
      </w:pPr>
    </w:p>
    <w:p w:rsidR="008C672D" w:rsidRDefault="008C672D" w:rsidP="008C672D">
      <w:pPr>
        <w:pStyle w:val="BodyText"/>
      </w:pPr>
      <w:r>
        <w:t xml:space="preserve">The title page should include the title of the report, </w:t>
      </w:r>
      <w:proofErr w:type="gramStart"/>
      <w:r>
        <w:t>name(s)</w:t>
      </w:r>
      <w:proofErr w:type="gramEnd"/>
      <w:r>
        <w:t xml:space="preserve"> and affiliation(s) of the authors, name and address of the test facility, report number, sponsoring agency, and the date of the report. The federal Technical Report Documentation Page should be completed and included as part of the report. However, disclaimer statement and acknowledgments are optional and may be included if applicable.</w:t>
      </w:r>
    </w:p>
    <w:p w:rsidR="008C672D" w:rsidRDefault="008C672D" w:rsidP="008C672D">
      <w:pPr>
        <w:pStyle w:val="BodyText"/>
      </w:pPr>
    </w:p>
    <w:p w:rsidR="00E725EF" w:rsidRPr="00E725EF" w:rsidRDefault="00E725EF" w:rsidP="00E725EF">
      <w:pPr>
        <w:autoSpaceDE w:val="0"/>
        <w:autoSpaceDN w:val="0"/>
        <w:adjustRightInd w:val="0"/>
        <w:spacing w:line="300" w:lineRule="atLeast"/>
        <w:textAlignment w:val="center"/>
        <w:rPr>
          <w:rFonts w:ascii="Franklin Gothic Demi" w:hAnsi="Franklin Gothic Demi" w:cs="Franklin Gothic Demi"/>
          <w:caps/>
          <w:color w:val="000000"/>
          <w:sz w:val="22"/>
        </w:rPr>
      </w:pPr>
      <w:r w:rsidRPr="00E725EF">
        <w:rPr>
          <w:rFonts w:ascii="Franklin Gothic Demi" w:hAnsi="Franklin Gothic Demi" w:cs="Franklin Gothic Demi"/>
          <w:caps/>
          <w:color w:val="000000"/>
          <w:sz w:val="22"/>
        </w:rPr>
        <w:t>6.1.2 Report Contents</w:t>
      </w: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 xml:space="preserve">A recommended table of contents for the test report is given in Table 6-1. In general, the report should include, as a minimum, the following </w:t>
      </w:r>
      <w:proofErr w:type="gramStart"/>
      <w:r w:rsidRPr="00E725EF">
        <w:rPr>
          <w:rFonts w:cs="Times New Roman"/>
          <w:color w:val="000000"/>
          <w:sz w:val="22"/>
        </w:rPr>
        <w:t>chapters</w:t>
      </w:r>
      <w:proofErr w:type="gramEnd"/>
      <w:r w:rsidRPr="00E725EF">
        <w:rPr>
          <w:rFonts w:cs="Times New Roman"/>
          <w:color w:val="000000"/>
          <w:sz w:val="22"/>
        </w:rPr>
        <w:t xml:space="preserve"> or sections:</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t>Introduction</w:t>
      </w:r>
      <w:r w:rsidRPr="00E725EF">
        <w:rPr>
          <w:rFonts w:cs="Times New Roman"/>
          <w:color w:val="000000"/>
          <w:sz w:val="22"/>
        </w:rPr>
        <w:t>. The introduction chapter should include the following sections:</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pStyle w:val="ListParagraph"/>
        <w:numPr>
          <w:ilvl w:val="0"/>
          <w:numId w:val="2"/>
        </w:num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Problem statement—A description of the background of the study.</w:t>
      </w:r>
    </w:p>
    <w:p w:rsidR="00E725EF" w:rsidRPr="00E725EF" w:rsidRDefault="00E725EF" w:rsidP="00E725EF">
      <w:pPr>
        <w:pStyle w:val="ListParagraph"/>
        <w:numPr>
          <w:ilvl w:val="0"/>
          <w:numId w:val="2"/>
        </w:num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Objectives—A listing of the project objectives.</w:t>
      </w:r>
    </w:p>
    <w:p w:rsidR="00E725EF" w:rsidRPr="00E725EF" w:rsidRDefault="00E725EF" w:rsidP="00E725EF">
      <w:pPr>
        <w:pStyle w:val="ListParagraph"/>
        <w:numPr>
          <w:ilvl w:val="0"/>
          <w:numId w:val="2"/>
        </w:num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Scope—</w:t>
      </w:r>
      <w:proofErr w:type="gramStart"/>
      <w:r w:rsidRPr="00E725EF">
        <w:rPr>
          <w:rFonts w:cs="Times New Roman"/>
          <w:color w:val="000000"/>
          <w:sz w:val="22"/>
        </w:rPr>
        <w:t>A</w:t>
      </w:r>
      <w:proofErr w:type="gramEnd"/>
      <w:r w:rsidRPr="00E725EF">
        <w:rPr>
          <w:rFonts w:cs="Times New Roman"/>
          <w:color w:val="000000"/>
          <w:sz w:val="22"/>
        </w:rPr>
        <w:t xml:space="preserve"> description of the scope of the project, including any analytical studies and crash tests conducted.</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091815">
      <w:pPr>
        <w:pageBreakBefore/>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lastRenderedPageBreak/>
        <w:t>System Details</w:t>
      </w:r>
      <w:r w:rsidRPr="00E725EF">
        <w:rPr>
          <w:rFonts w:cs="Times New Roman"/>
          <w:color w:val="000000"/>
          <w:sz w:val="22"/>
        </w:rPr>
        <w:t xml:space="preserve">. The test article and test installation should be fully described with engineering drawings and material specifications. Key parameters that should be recorded are given in Section 3.4. The engineering drawings shall be drawn to scale with appropriate dimensions and labeling to facilitate their use by others. It is desirable to have the drawings prepared in an electronic format, suitable for inclusion into the updates of </w:t>
      </w:r>
      <w:r w:rsidRPr="00E725EF">
        <w:rPr>
          <w:rFonts w:cs="Times New Roman"/>
          <w:i/>
          <w:iCs/>
          <w:color w:val="000000"/>
          <w:sz w:val="22"/>
        </w:rPr>
        <w:t>A Guide to Standardized Highway Barrier Rail Hardware</w:t>
      </w:r>
      <w:r w:rsidRPr="00E725EF">
        <w:rPr>
          <w:rFonts w:cs="Times New Roman"/>
          <w:b/>
          <w:bCs/>
          <w:color w:val="000000"/>
          <w:sz w:val="22"/>
        </w:rPr>
        <w:t xml:space="preserve"> </w:t>
      </w:r>
      <w:r w:rsidRPr="00E725EF">
        <w:rPr>
          <w:rFonts w:cs="Times New Roman"/>
          <w:color w:val="000000"/>
          <w:sz w:val="22"/>
        </w:rPr>
        <w:t xml:space="preserve">(9) or </w:t>
      </w:r>
      <w:r w:rsidRPr="00E725EF">
        <w:rPr>
          <w:rFonts w:cs="Times New Roman"/>
          <w:i/>
          <w:iCs/>
          <w:color w:val="000000"/>
          <w:sz w:val="22"/>
        </w:rPr>
        <w:t>A Guide to Small Sign Support Hardware</w:t>
      </w:r>
      <w:r w:rsidRPr="00E725EF">
        <w:rPr>
          <w:rFonts w:cs="Times New Roman"/>
          <w:color w:val="000000"/>
          <w:sz w:val="22"/>
        </w:rPr>
        <w:t xml:space="preserve"> (10). For test articles with multiple design drawings, only the system and installation drawings should be included in the main report. The remaining design drawings should be included as an appendix to the report. </w:t>
      </w:r>
    </w:p>
    <w:p w:rsidR="00E725EF" w:rsidRPr="00E725EF" w:rsidRDefault="00E725EF" w:rsidP="00E725EF">
      <w:pPr>
        <w:autoSpaceDE w:val="0"/>
        <w:autoSpaceDN w:val="0"/>
        <w:adjustRightInd w:val="0"/>
        <w:spacing w:line="300" w:lineRule="atLeast"/>
        <w:ind w:firstLine="720"/>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As appropriate, any revisions to the design made during the course of the test program should be fully documented. The documentation should include a detailed description of the revisions and which tests are conducted with the revised design. Also, any special fabrication and installation procedures (such as heat treatment, weldments, bolt tension, galvanizing in critical stressed areas, etc.) that may influence impact performance should be delineated.</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For test articles installed in soil, the soil conditions should be carefully documented, including type of soil used; why it was selected; its adherence to recommended specifications; installation procedures (e.g., drill and backfill, trench, etc.); dimensions of backfill (length, width, and depth; or diameter and depth); and any special installation details. Furthermore, the soil properties and strength as measured at the time of test should be documented with each crash test as well as the latest soil strength calibration results (see Figures 3-1 and 3-2 for details on reporting requirements on soil strength).</w:t>
      </w: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 xml:space="preserve"> </w:t>
      </w: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t>Test Requirements and Evaluation Criteria</w:t>
      </w:r>
      <w:r w:rsidRPr="00E725EF">
        <w:rPr>
          <w:rFonts w:cs="Times New Roman"/>
          <w:color w:val="000000"/>
          <w:sz w:val="22"/>
        </w:rPr>
        <w:t>. A discussion of the test requirements should be presented, including the required crash test matrix and the actual crash tests conducted. If an abbreviated crash test matrix is used, the rationale for not conducting certain crash tests should be explained. Any prior testing of the device or feature should be referenced and the results summarized.</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color w:val="000000"/>
          <w:sz w:val="22"/>
        </w:rPr>
        <w:t>Also, the evaluation criteria for assessment of the crash test results should be delineated for each of the crash tests conducted.</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t>Test Conditions</w:t>
      </w:r>
      <w:r w:rsidRPr="00E725EF">
        <w:rPr>
          <w:rFonts w:cs="Times New Roman"/>
          <w:color w:val="000000"/>
          <w:sz w:val="22"/>
        </w:rPr>
        <w:t>. Detailed documentation of the test conditions is presented in this chapter, including test facility, vehicle tow and guidance system, properties of the test vehicles, and the data acquisition systems (both electronic and photographic). Any dimensions of the test vehicle(s) that fall outside of the recommended tolerances should be noted in the test report. The data acquisition systems should be fully described, together with the procedures used in calibrating and processing the data.</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t>Crash Test Descriptions</w:t>
      </w:r>
      <w:r w:rsidRPr="00E725EF">
        <w:rPr>
          <w:rFonts w:cs="Times New Roman"/>
          <w:color w:val="000000"/>
          <w:sz w:val="22"/>
        </w:rPr>
        <w:t xml:space="preserve">. Detailed documentation of each crash test conducted should be provided in separate chapters, including the impact sequence and post-impact vehicle trajectory, system and component damage, vehicle damage, occupant risk values, and a discussion summarizing the test and evaluation results. Test documentation should include a summary sheet of the test results that presents an overview of the crash test results with four or five sequential photographs. Additional documentation should include more closely spaced sequential photographs of all important camera views; documentary photographs showing the impact location, system damage, and vehicle damage; and tables and figures illustrating the extent of test article and vehicle deformation. It is desirable that weather conditions that may affect test results be reported, including those at the time of the test as well as those preceding the test (e.g., the extent of subfreezing or rainy weather). </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t>Conclusions and Recommendations</w:t>
      </w:r>
      <w:r w:rsidRPr="00E725EF">
        <w:rPr>
          <w:rFonts w:cs="Times New Roman"/>
          <w:color w:val="000000"/>
          <w:sz w:val="22"/>
        </w:rPr>
        <w:t xml:space="preserve">. A summary of all test results in both narrative and tabular forms should be provided with appropriate conclusions and recommendations. </w:t>
      </w:r>
    </w:p>
    <w:p w:rsidR="00E725EF" w:rsidRPr="00E725EF" w:rsidRDefault="00E725EF" w:rsidP="00E725EF">
      <w:pPr>
        <w:autoSpaceDE w:val="0"/>
        <w:autoSpaceDN w:val="0"/>
        <w:adjustRightInd w:val="0"/>
        <w:spacing w:line="300" w:lineRule="atLeast"/>
        <w:textAlignment w:val="center"/>
        <w:rPr>
          <w:rFonts w:cs="Times New Roman"/>
          <w:i/>
          <w:iCs/>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lastRenderedPageBreak/>
        <w:t>References</w:t>
      </w:r>
      <w:r w:rsidRPr="00E725EF">
        <w:rPr>
          <w:rFonts w:cs="Times New Roman"/>
          <w:color w:val="000000"/>
          <w:sz w:val="22"/>
        </w:rPr>
        <w:t xml:space="preserve">. A list of any references used or cited in the test report should be provided. </w:t>
      </w:r>
    </w:p>
    <w:p w:rsidR="00E725EF" w:rsidRPr="00E725EF" w:rsidRDefault="00E725EF" w:rsidP="00E725EF">
      <w:pPr>
        <w:autoSpaceDE w:val="0"/>
        <w:autoSpaceDN w:val="0"/>
        <w:adjustRightInd w:val="0"/>
        <w:spacing w:line="300" w:lineRule="atLeast"/>
        <w:textAlignment w:val="center"/>
        <w:rPr>
          <w:rFonts w:cs="Times New Roman"/>
          <w:i/>
          <w:iCs/>
          <w:color w:val="000000"/>
          <w:sz w:val="22"/>
        </w:rPr>
      </w:pPr>
    </w:p>
    <w:p w:rsidR="00E725EF" w:rsidRPr="00E725EF" w:rsidRDefault="00E725EF" w:rsidP="00E725EF">
      <w:pPr>
        <w:autoSpaceDE w:val="0"/>
        <w:autoSpaceDN w:val="0"/>
        <w:adjustRightInd w:val="0"/>
        <w:spacing w:line="300" w:lineRule="atLeast"/>
        <w:textAlignment w:val="center"/>
        <w:rPr>
          <w:rFonts w:cs="Times New Roman"/>
          <w:color w:val="000000"/>
          <w:sz w:val="22"/>
        </w:rPr>
      </w:pPr>
      <w:r w:rsidRPr="00E725EF">
        <w:rPr>
          <w:rFonts w:cs="Times New Roman"/>
          <w:b/>
          <w:bCs/>
          <w:i/>
          <w:iCs/>
          <w:color w:val="000000"/>
          <w:sz w:val="22"/>
        </w:rPr>
        <w:t>Appendices</w:t>
      </w:r>
      <w:r w:rsidRPr="00E725EF">
        <w:rPr>
          <w:rFonts w:cs="Times New Roman"/>
          <w:color w:val="000000"/>
          <w:sz w:val="22"/>
        </w:rPr>
        <w:t>. Materials too bulky to be included in the main report should be presented in the appendices. Some typical items include detailed design drawings of the test article, occupant compartment deformation measurements, accelerometer data analysis, and documentation of in-situ soil test results for each of the crash tests.</w:t>
      </w:r>
    </w:p>
    <w:p w:rsidR="00E725EF" w:rsidRPr="00E725EF" w:rsidRDefault="00E725EF" w:rsidP="00E725EF">
      <w:pPr>
        <w:autoSpaceDE w:val="0"/>
        <w:autoSpaceDN w:val="0"/>
        <w:adjustRightInd w:val="0"/>
        <w:spacing w:line="300" w:lineRule="atLeast"/>
        <w:textAlignment w:val="center"/>
        <w:rPr>
          <w:rFonts w:cs="Times New Roman"/>
          <w:color w:val="000000"/>
          <w:sz w:val="22"/>
        </w:rPr>
      </w:pPr>
    </w:p>
    <w:p w:rsidR="00E725EF" w:rsidRPr="00E725EF" w:rsidRDefault="00E725EF" w:rsidP="00E725EF">
      <w:pPr>
        <w:autoSpaceDE w:val="0"/>
        <w:autoSpaceDN w:val="0"/>
        <w:adjustRightInd w:val="0"/>
        <w:spacing w:before="72" w:after="72" w:line="240" w:lineRule="atLeast"/>
        <w:textAlignment w:val="center"/>
        <w:rPr>
          <w:rFonts w:ascii="Franklin Gothic Medium" w:hAnsi="Franklin Gothic Medium" w:cs="Franklin Gothic Medium"/>
          <w:color w:val="000000"/>
          <w:sz w:val="22"/>
        </w:rPr>
      </w:pPr>
      <w:r w:rsidRPr="00E725EF">
        <w:rPr>
          <w:rFonts w:ascii="Franklin Gothic Medium" w:hAnsi="Franklin Gothic Medium" w:cs="Franklin Gothic Medium"/>
          <w:color w:val="000000"/>
          <w:sz w:val="22"/>
        </w:rPr>
        <w:t>TABLE 6-1. Recommended Table of Contents for Crash Test Reports</w:t>
      </w:r>
    </w:p>
    <w:tbl>
      <w:tblPr>
        <w:tblW w:w="0" w:type="auto"/>
        <w:tblInd w:w="-6" w:type="dxa"/>
        <w:tblLayout w:type="fixed"/>
        <w:tblCellMar>
          <w:left w:w="0" w:type="dxa"/>
          <w:right w:w="0" w:type="dxa"/>
        </w:tblCellMar>
        <w:tblLook w:val="0000" w:firstRow="0" w:lastRow="0" w:firstColumn="0" w:lastColumn="0" w:noHBand="0" w:noVBand="0"/>
      </w:tblPr>
      <w:tblGrid>
        <w:gridCol w:w="9185"/>
      </w:tblGrid>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I. INTRODUCTION</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1.1  Problem Statement</w:t>
            </w:r>
          </w:p>
          <w:p w:rsidR="00131B1C" w:rsidRDefault="00131B1C" w:rsidP="00B21FC9">
            <w:pPr>
              <w:pStyle w:val="Fig"/>
              <w:spacing w:before="0"/>
              <w:ind w:left="1440"/>
              <w:rPr>
                <w:sz w:val="20"/>
                <w:szCs w:val="20"/>
              </w:rPr>
            </w:pPr>
            <w:r>
              <w:rPr>
                <w:sz w:val="20"/>
                <w:szCs w:val="20"/>
              </w:rPr>
              <w:t>1.2  Study Objectives</w:t>
            </w:r>
          </w:p>
          <w:p w:rsidR="00131B1C" w:rsidRDefault="00131B1C" w:rsidP="00B21FC9">
            <w:pPr>
              <w:pStyle w:val="Fig"/>
              <w:spacing w:before="0"/>
              <w:ind w:left="1440"/>
            </w:pPr>
            <w:r>
              <w:rPr>
                <w:sz w:val="20"/>
                <w:szCs w:val="20"/>
              </w:rPr>
              <w:t>1.3  Scope of Study</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II. SYSTEM DETAILS</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2.1  Test Article and Installation Details (including scaled drawings)</w:t>
            </w:r>
          </w:p>
          <w:p w:rsidR="00131B1C" w:rsidRDefault="00131B1C" w:rsidP="00B21FC9">
            <w:pPr>
              <w:pStyle w:val="Fig"/>
              <w:spacing w:before="0"/>
              <w:ind w:left="1440"/>
              <w:rPr>
                <w:sz w:val="20"/>
                <w:szCs w:val="20"/>
              </w:rPr>
            </w:pPr>
            <w:r>
              <w:rPr>
                <w:sz w:val="20"/>
                <w:szCs w:val="20"/>
              </w:rPr>
              <w:t>2.2  Design Modifications during Tests (if any)</w:t>
            </w:r>
          </w:p>
          <w:p w:rsidR="00131B1C" w:rsidRDefault="00131B1C" w:rsidP="00B21FC9">
            <w:pPr>
              <w:pStyle w:val="Fig"/>
              <w:spacing w:before="0"/>
              <w:ind w:left="1440"/>
              <w:rPr>
                <w:sz w:val="20"/>
                <w:szCs w:val="20"/>
              </w:rPr>
            </w:pPr>
            <w:r>
              <w:rPr>
                <w:sz w:val="20"/>
                <w:szCs w:val="20"/>
              </w:rPr>
              <w:t>2.3  Material Specifications</w:t>
            </w:r>
          </w:p>
          <w:p w:rsidR="00131B1C" w:rsidRDefault="00131B1C" w:rsidP="00B21FC9">
            <w:pPr>
              <w:pStyle w:val="Fig"/>
              <w:spacing w:before="0"/>
              <w:ind w:left="1440"/>
            </w:pPr>
            <w:r>
              <w:rPr>
                <w:sz w:val="20"/>
                <w:szCs w:val="20"/>
              </w:rPr>
              <w:t>2.4  Soil Conditions (if applicable)</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III. TEST REQUIREMENTS AND EVALUATION CRITERIA</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3.1  Crash Test Matrix</w:t>
            </w:r>
          </w:p>
          <w:p w:rsidR="00131B1C" w:rsidRDefault="00131B1C" w:rsidP="00B21FC9">
            <w:pPr>
              <w:pStyle w:val="Fig"/>
              <w:spacing w:before="0"/>
              <w:ind w:left="1440"/>
            </w:pPr>
            <w:r>
              <w:rPr>
                <w:sz w:val="20"/>
                <w:szCs w:val="20"/>
              </w:rPr>
              <w:t>3.2  Evaluation Criteria</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IV. TEST CONDITIONS</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4.1  Test Facility</w:t>
            </w:r>
          </w:p>
          <w:p w:rsidR="00131B1C" w:rsidRDefault="00131B1C" w:rsidP="00B21FC9">
            <w:pPr>
              <w:pStyle w:val="Fig"/>
              <w:spacing w:before="0"/>
              <w:ind w:left="1440"/>
              <w:rPr>
                <w:sz w:val="20"/>
                <w:szCs w:val="20"/>
              </w:rPr>
            </w:pPr>
            <w:r>
              <w:rPr>
                <w:sz w:val="20"/>
                <w:szCs w:val="20"/>
              </w:rPr>
              <w:t>4.2  Vehicle Tow and Guidance System</w:t>
            </w:r>
          </w:p>
          <w:p w:rsidR="00131B1C" w:rsidRDefault="00131B1C" w:rsidP="00B21FC9">
            <w:pPr>
              <w:pStyle w:val="Fig"/>
              <w:spacing w:before="0"/>
              <w:ind w:left="1440"/>
              <w:rPr>
                <w:sz w:val="20"/>
                <w:szCs w:val="20"/>
              </w:rPr>
            </w:pPr>
            <w:r>
              <w:rPr>
                <w:sz w:val="20"/>
                <w:szCs w:val="20"/>
              </w:rPr>
              <w:t>4.3  Test Vehicle(s)</w:t>
            </w:r>
          </w:p>
          <w:p w:rsidR="00131B1C" w:rsidRDefault="00131B1C" w:rsidP="00B21FC9">
            <w:pPr>
              <w:pStyle w:val="Fig"/>
              <w:spacing w:before="0"/>
              <w:ind w:left="1440"/>
            </w:pPr>
            <w:r>
              <w:rPr>
                <w:sz w:val="20"/>
                <w:szCs w:val="20"/>
              </w:rPr>
              <w:t>4.4  Data Acquisition Systems</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V. CRASH TEST 1 (test number)</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5.1  Test Designation and Actual Impact Conditions</w:t>
            </w:r>
          </w:p>
          <w:p w:rsidR="00131B1C" w:rsidRDefault="00131B1C" w:rsidP="00B21FC9">
            <w:pPr>
              <w:pStyle w:val="Fig"/>
              <w:spacing w:before="0"/>
              <w:ind w:left="1440"/>
              <w:rPr>
                <w:sz w:val="20"/>
                <w:szCs w:val="20"/>
              </w:rPr>
            </w:pPr>
            <w:r>
              <w:rPr>
                <w:sz w:val="20"/>
                <w:szCs w:val="20"/>
              </w:rPr>
              <w:t>5.2  Test Descriptions</w:t>
            </w:r>
          </w:p>
          <w:p w:rsidR="00131B1C" w:rsidRDefault="00131B1C" w:rsidP="00B21FC9">
            <w:pPr>
              <w:pStyle w:val="Fig"/>
              <w:spacing w:before="0"/>
              <w:ind w:left="1440"/>
              <w:rPr>
                <w:sz w:val="20"/>
                <w:szCs w:val="20"/>
              </w:rPr>
            </w:pPr>
            <w:r>
              <w:rPr>
                <w:sz w:val="20"/>
                <w:szCs w:val="20"/>
              </w:rPr>
              <w:t>5.3  Test Article and Component Damage</w:t>
            </w:r>
          </w:p>
          <w:p w:rsidR="00131B1C" w:rsidRDefault="00131B1C" w:rsidP="00B21FC9">
            <w:pPr>
              <w:pStyle w:val="Fig"/>
              <w:spacing w:before="0"/>
              <w:ind w:left="1440"/>
              <w:rPr>
                <w:sz w:val="20"/>
                <w:szCs w:val="20"/>
              </w:rPr>
            </w:pPr>
            <w:r>
              <w:rPr>
                <w:sz w:val="20"/>
                <w:szCs w:val="20"/>
              </w:rPr>
              <w:t>5.4  Vehicle Damage</w:t>
            </w:r>
          </w:p>
          <w:p w:rsidR="00131B1C" w:rsidRDefault="00131B1C" w:rsidP="00B21FC9">
            <w:pPr>
              <w:pStyle w:val="Fig"/>
              <w:spacing w:before="0"/>
              <w:ind w:left="1440"/>
              <w:rPr>
                <w:sz w:val="20"/>
                <w:szCs w:val="20"/>
              </w:rPr>
            </w:pPr>
            <w:r>
              <w:rPr>
                <w:sz w:val="20"/>
                <w:szCs w:val="20"/>
              </w:rPr>
              <w:t>5.5  Occupant Risk Values</w:t>
            </w:r>
          </w:p>
          <w:p w:rsidR="00131B1C" w:rsidRDefault="00131B1C" w:rsidP="00B21FC9">
            <w:pPr>
              <w:pStyle w:val="Fig"/>
              <w:spacing w:before="0"/>
              <w:ind w:left="1440"/>
            </w:pPr>
            <w:r>
              <w:rPr>
                <w:sz w:val="20"/>
                <w:szCs w:val="20"/>
              </w:rPr>
              <w:t>5.6  Discussion (if applicable)</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VI. CRASH TEST 2 (test number)</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Repeat Chapter V for next crash test (if applicable).</w:t>
            </w:r>
          </w:p>
          <w:p w:rsidR="00131B1C" w:rsidRDefault="00131B1C" w:rsidP="00B21FC9">
            <w:pPr>
              <w:pStyle w:val="Fig"/>
              <w:spacing w:before="0"/>
              <w:ind w:left="1440"/>
            </w:pPr>
            <w:r>
              <w:rPr>
                <w:sz w:val="20"/>
                <w:szCs w:val="20"/>
              </w:rPr>
              <w:t>Two crash tests are shown for illustration purposes.</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VII. CONCLUSIONS AND RECOMMENDATIONS</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7.1  Summary and Conclusions</w:t>
            </w:r>
          </w:p>
          <w:p w:rsidR="00131B1C" w:rsidRDefault="00131B1C" w:rsidP="00B21FC9">
            <w:pPr>
              <w:pStyle w:val="Fig"/>
              <w:spacing w:before="0"/>
              <w:ind w:left="1440"/>
            </w:pPr>
            <w:r>
              <w:rPr>
                <w:sz w:val="20"/>
                <w:szCs w:val="20"/>
              </w:rPr>
              <w:t>7.2  Recommendations (if applicable)</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REFERENCES</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APPENDIX A. DETAILS OF TEST ARTICLE</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t>APPENDIX B. CRASH TEST 1 (test number)</w:t>
            </w:r>
          </w:p>
        </w:tc>
      </w:tr>
      <w:tr w:rsidR="00131B1C" w:rsidTr="00B21FC9">
        <w:tc>
          <w:tcPr>
            <w:tcW w:w="9185" w:type="dxa"/>
            <w:tcBorders>
              <w:top w:val="single" w:sz="6" w:space="0" w:color="000000"/>
              <w:left w:val="single" w:sz="5" w:space="0" w:color="000000"/>
              <w:bottom w:val="single" w:sz="6"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B.1  Occupant Compartment Deformation</w:t>
            </w:r>
          </w:p>
          <w:p w:rsidR="00131B1C" w:rsidRDefault="00131B1C" w:rsidP="00B21FC9">
            <w:pPr>
              <w:pStyle w:val="Fig"/>
              <w:spacing w:before="0"/>
              <w:ind w:left="1440"/>
              <w:rPr>
                <w:sz w:val="20"/>
                <w:szCs w:val="20"/>
              </w:rPr>
            </w:pPr>
            <w:r>
              <w:rPr>
                <w:sz w:val="20"/>
                <w:szCs w:val="20"/>
              </w:rPr>
              <w:t>B.2  Accelerometer Data Analysis</w:t>
            </w:r>
          </w:p>
          <w:p w:rsidR="00131B1C" w:rsidRDefault="00131B1C" w:rsidP="00B21FC9">
            <w:pPr>
              <w:pStyle w:val="Fig"/>
              <w:spacing w:before="0"/>
              <w:ind w:left="1440"/>
            </w:pPr>
            <w:r>
              <w:rPr>
                <w:sz w:val="20"/>
                <w:szCs w:val="20"/>
              </w:rPr>
              <w:t>B.3  EDR Data</w:t>
            </w:r>
          </w:p>
        </w:tc>
      </w:tr>
      <w:tr w:rsidR="00131B1C" w:rsidTr="00B21FC9">
        <w:tc>
          <w:tcPr>
            <w:tcW w:w="9185"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80" w:type="dxa"/>
              <w:left w:w="80" w:type="dxa"/>
              <w:bottom w:w="80" w:type="dxa"/>
              <w:right w:w="80" w:type="dxa"/>
            </w:tcMar>
            <w:vAlign w:val="center"/>
          </w:tcPr>
          <w:p w:rsidR="00131B1C" w:rsidRDefault="00131B1C" w:rsidP="00B21FC9">
            <w:pPr>
              <w:pStyle w:val="Fig"/>
              <w:spacing w:before="0"/>
              <w:jc w:val="center"/>
            </w:pPr>
            <w:r>
              <w:rPr>
                <w:b/>
                <w:bCs/>
                <w:sz w:val="20"/>
                <w:szCs w:val="20"/>
              </w:rPr>
              <w:lastRenderedPageBreak/>
              <w:t>APPENDIX C. CRASH TEST 2 (test number)</w:t>
            </w:r>
          </w:p>
        </w:tc>
      </w:tr>
      <w:tr w:rsidR="00131B1C" w:rsidTr="00B21FC9">
        <w:tc>
          <w:tcPr>
            <w:tcW w:w="9185" w:type="dxa"/>
            <w:tcBorders>
              <w:top w:val="single" w:sz="6" w:space="0" w:color="000000"/>
              <w:left w:val="single" w:sz="5" w:space="0" w:color="000000"/>
              <w:bottom w:val="single" w:sz="5" w:space="0" w:color="000000"/>
              <w:right w:val="single" w:sz="5" w:space="0" w:color="000000"/>
            </w:tcBorders>
            <w:tcMar>
              <w:top w:w="80" w:type="dxa"/>
              <w:left w:w="80" w:type="dxa"/>
              <w:bottom w:w="80" w:type="dxa"/>
              <w:right w:w="80" w:type="dxa"/>
            </w:tcMar>
            <w:vAlign w:val="center"/>
          </w:tcPr>
          <w:p w:rsidR="00131B1C" w:rsidRDefault="00131B1C" w:rsidP="00B21FC9">
            <w:pPr>
              <w:pStyle w:val="Fig"/>
              <w:spacing w:before="0"/>
              <w:ind w:left="1440"/>
              <w:rPr>
                <w:sz w:val="20"/>
                <w:szCs w:val="20"/>
              </w:rPr>
            </w:pPr>
            <w:r>
              <w:rPr>
                <w:sz w:val="20"/>
                <w:szCs w:val="20"/>
              </w:rPr>
              <w:t>C.1  Occupant Compartment Deformation</w:t>
            </w:r>
          </w:p>
          <w:p w:rsidR="00131B1C" w:rsidRDefault="00131B1C" w:rsidP="00B21FC9">
            <w:pPr>
              <w:pStyle w:val="Fig"/>
              <w:spacing w:before="0"/>
              <w:ind w:left="1440"/>
              <w:rPr>
                <w:sz w:val="20"/>
                <w:szCs w:val="20"/>
              </w:rPr>
            </w:pPr>
            <w:r>
              <w:rPr>
                <w:sz w:val="20"/>
                <w:szCs w:val="20"/>
              </w:rPr>
              <w:t>C.2  Accelerometer Data Analysis</w:t>
            </w:r>
          </w:p>
          <w:p w:rsidR="00131B1C" w:rsidRDefault="00131B1C" w:rsidP="00B21FC9">
            <w:pPr>
              <w:pStyle w:val="Fig"/>
              <w:spacing w:before="0"/>
              <w:ind w:left="1440"/>
            </w:pPr>
            <w:r>
              <w:rPr>
                <w:sz w:val="20"/>
                <w:szCs w:val="20"/>
              </w:rPr>
              <w:t>C.3  EDR Data</w:t>
            </w:r>
          </w:p>
        </w:tc>
      </w:tr>
    </w:tbl>
    <w:p w:rsidR="00347732" w:rsidRDefault="00D61912">
      <w:pPr>
        <w:rPr>
          <w:sz w:val="22"/>
        </w:rPr>
      </w:pPr>
    </w:p>
    <w:p w:rsidR="00D429DA" w:rsidRDefault="00D429DA">
      <w:pPr>
        <w:rPr>
          <w:sz w:val="22"/>
        </w:rPr>
      </w:pPr>
    </w:p>
    <w:p w:rsidR="002C34B5" w:rsidRPr="002C34B5" w:rsidRDefault="002C34B5" w:rsidP="002C34B5">
      <w:pPr>
        <w:keepNext/>
        <w:autoSpaceDE w:val="0"/>
        <w:autoSpaceDN w:val="0"/>
        <w:adjustRightInd w:val="0"/>
        <w:spacing w:line="300" w:lineRule="atLeast"/>
        <w:textAlignment w:val="center"/>
        <w:rPr>
          <w:rFonts w:ascii="Franklin Gothic Demi" w:hAnsi="Franklin Gothic Demi" w:cs="Franklin Gothic Demi"/>
          <w:caps/>
          <w:color w:val="000000"/>
          <w:sz w:val="22"/>
        </w:rPr>
      </w:pPr>
      <w:r w:rsidRPr="002C34B5">
        <w:rPr>
          <w:rFonts w:ascii="Franklin Gothic Demi" w:hAnsi="Franklin Gothic Demi" w:cs="Franklin Gothic Demi"/>
          <w:caps/>
          <w:color w:val="000000"/>
          <w:sz w:val="22"/>
        </w:rPr>
        <w:t>6.1.3 Findings Presentation Formats</w:t>
      </w:r>
    </w:p>
    <w:p w:rsidR="002C34B5" w:rsidRPr="002C34B5" w:rsidRDefault="002C34B5" w:rsidP="002C34B5">
      <w:p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To facilitate comparison of findings from two or more testing agencies, Table 6-2 shows a list of items pertaining to the findings and their presentation format.</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It is recommended that the report contain, for each crash test, a summary page with the following information, as shown in Figure 6-1. An example of the use of Figure 6-1 is shown in Figure 6-2. Note that data items that are not applicable may be omitted from the summary page, as deemed appropriate.</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1.</w:t>
      </w:r>
      <w:r w:rsidRPr="002C34B5">
        <w:rPr>
          <w:rFonts w:cs="Times New Roman"/>
          <w:color w:val="000000"/>
          <w:sz w:val="22"/>
        </w:rPr>
        <w:tab/>
      </w:r>
      <w:r w:rsidRPr="002C34B5">
        <w:rPr>
          <w:rFonts w:cs="Times New Roman"/>
          <w:b/>
          <w:bCs/>
          <w:color w:val="000000"/>
          <w:sz w:val="22"/>
        </w:rPr>
        <w:t>Sequential photographs</w:t>
      </w:r>
      <w:r w:rsidRPr="002C34B5">
        <w:rPr>
          <w:rFonts w:cs="Times New Roman"/>
          <w:color w:val="000000"/>
          <w:sz w:val="22"/>
        </w:rPr>
        <w:t>—</w:t>
      </w:r>
      <w:proofErr w:type="gramStart"/>
      <w:r w:rsidRPr="002C34B5">
        <w:rPr>
          <w:rFonts w:cs="Times New Roman"/>
          <w:color w:val="000000"/>
          <w:sz w:val="22"/>
        </w:rPr>
        <w:t>Provide</w:t>
      </w:r>
      <w:proofErr w:type="gramEnd"/>
      <w:r w:rsidRPr="002C34B5">
        <w:rPr>
          <w:rFonts w:cs="Times New Roman"/>
          <w:color w:val="000000"/>
          <w:sz w:val="22"/>
        </w:rPr>
        <w:t xml:space="preserve"> a series of representative sequential photographs here. The sequential photographs may be taken from selected frames of high-speed film or video, or from frames of a sequence camera. They should cover, as a minimum, the time between impact and exit and may be extended as necessary to show the response of the vehicle/test article during the contact phase. For longitudinal barrier tests, an overhead view and/or a view parallel to the barrier is preferred. For terminal or crash cushion tests, an overhead view is preferred. For other features, a view perpendicular to the vehicle’s approach path is preferred.</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2.</w:t>
      </w:r>
      <w:r w:rsidRPr="002C34B5">
        <w:rPr>
          <w:rFonts w:cs="Times New Roman"/>
          <w:color w:val="000000"/>
          <w:sz w:val="22"/>
        </w:rPr>
        <w:tab/>
      </w:r>
      <w:r w:rsidRPr="002C34B5">
        <w:rPr>
          <w:rFonts w:cs="Times New Roman"/>
          <w:b/>
          <w:bCs/>
          <w:color w:val="000000"/>
          <w:sz w:val="22"/>
        </w:rPr>
        <w:t>Plan view</w:t>
      </w:r>
      <w:r w:rsidRPr="002C34B5">
        <w:rPr>
          <w:rFonts w:cs="Times New Roman"/>
          <w:color w:val="000000"/>
          <w:sz w:val="22"/>
        </w:rPr>
        <w:t>—</w:t>
      </w:r>
      <w:proofErr w:type="gramStart"/>
      <w:r w:rsidRPr="002C34B5">
        <w:rPr>
          <w:rFonts w:cs="Times New Roman"/>
          <w:color w:val="000000"/>
          <w:sz w:val="22"/>
        </w:rPr>
        <w:t>Provide</w:t>
      </w:r>
      <w:proofErr w:type="gramEnd"/>
      <w:r w:rsidRPr="002C34B5">
        <w:rPr>
          <w:rFonts w:cs="Times New Roman"/>
          <w:color w:val="000000"/>
          <w:sz w:val="22"/>
        </w:rPr>
        <w:t xml:space="preserve"> the plan view of the installation, showing the overall layout of the installation, the impact point of the vehicle with the test article, and the post-impact trajectory of the vehicle and the test article.</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3.</w:t>
      </w:r>
      <w:r w:rsidRPr="002C34B5">
        <w:rPr>
          <w:rFonts w:cs="Times New Roman"/>
          <w:color w:val="000000"/>
          <w:sz w:val="22"/>
        </w:rPr>
        <w:tab/>
      </w:r>
      <w:r w:rsidRPr="002C34B5">
        <w:rPr>
          <w:rFonts w:cs="Times New Roman"/>
          <w:b/>
          <w:bCs/>
          <w:color w:val="000000"/>
          <w:sz w:val="22"/>
        </w:rPr>
        <w:t>Cross-sectional view</w:t>
      </w:r>
      <w:r w:rsidRPr="002C34B5">
        <w:rPr>
          <w:rFonts w:cs="Times New Roman"/>
          <w:color w:val="000000"/>
          <w:sz w:val="22"/>
        </w:rPr>
        <w:t>—Provide, if appropriate, a cross-sectional view of the test article, showing basic dimensions, heights, and if applicable, the depth of embedment of the test article.</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4.</w:t>
      </w:r>
      <w:r w:rsidRPr="002C34B5">
        <w:rPr>
          <w:rFonts w:cs="Times New Roman"/>
          <w:color w:val="000000"/>
          <w:sz w:val="22"/>
        </w:rPr>
        <w:tab/>
      </w:r>
      <w:r w:rsidRPr="002C34B5">
        <w:rPr>
          <w:rFonts w:cs="Times New Roman"/>
          <w:b/>
          <w:bCs/>
          <w:color w:val="000000"/>
          <w:sz w:val="22"/>
        </w:rPr>
        <w:t>General information</w:t>
      </w:r>
      <w:r w:rsidRPr="002C34B5">
        <w:rPr>
          <w:rFonts w:cs="Times New Roman"/>
          <w:color w:val="000000"/>
          <w:sz w:val="22"/>
        </w:rPr>
        <w:t>—Report the test agency, test number, and date of the test.</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5.</w:t>
      </w:r>
      <w:r w:rsidRPr="002C34B5">
        <w:rPr>
          <w:rFonts w:cs="Times New Roman"/>
          <w:color w:val="000000"/>
          <w:sz w:val="22"/>
        </w:rPr>
        <w:tab/>
      </w:r>
      <w:r w:rsidRPr="002C34B5">
        <w:rPr>
          <w:rFonts w:cs="Times New Roman"/>
          <w:b/>
          <w:bCs/>
          <w:color w:val="000000"/>
          <w:sz w:val="22"/>
        </w:rPr>
        <w:t>Test Article</w:t>
      </w:r>
      <w:r w:rsidRPr="002C34B5">
        <w:rPr>
          <w:rFonts w:cs="Times New Roman"/>
          <w:color w:val="000000"/>
          <w:sz w:val="22"/>
        </w:rPr>
        <w:t xml:space="preserve">—Describe, to the extent possible and as space permits, the test article: </w:t>
      </w:r>
    </w:p>
    <w:p w:rsidR="002C34B5" w:rsidRPr="002C34B5" w:rsidRDefault="002C34B5" w:rsidP="002C34B5">
      <w:pPr>
        <w:pStyle w:val="ListParagraph"/>
        <w:numPr>
          <w:ilvl w:val="0"/>
          <w:numId w:val="3"/>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Type—Identify basic type of article tested (e.g., longitudinal barrier/bridge rail). </w:t>
      </w:r>
    </w:p>
    <w:p w:rsidR="002C34B5" w:rsidRPr="002C34B5" w:rsidRDefault="002C34B5" w:rsidP="002C34B5">
      <w:pPr>
        <w:pStyle w:val="ListParagraph"/>
        <w:numPr>
          <w:ilvl w:val="0"/>
          <w:numId w:val="3"/>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Installation length—Report the installation length of the test article. For a longitudinal barrier test, this is the length of the standard barrier section, exclusive of the end terminals. For a terminal test, it is the length of the terminal and the adjoining longitudinal barrier; lengths of each should be given separately. For a crash cushion test, it is the length of the cushion and backup structure, if necessary; lengths of each should be given separately. For a TMA, it is the length of the cushion and the support truck; lengths of each should be given separately. It is not applicable for tests of support structures, work zone traffic control devices, and breakaway utility poles. </w:t>
      </w:r>
    </w:p>
    <w:p w:rsidR="002C34B5" w:rsidRPr="002C34B5" w:rsidRDefault="002C34B5" w:rsidP="002C34B5">
      <w:pPr>
        <w:pStyle w:val="ListParagraph"/>
        <w:numPr>
          <w:ilvl w:val="0"/>
          <w:numId w:val="3"/>
        </w:numPr>
        <w:autoSpaceDE w:val="0"/>
        <w:autoSpaceDN w:val="0"/>
        <w:adjustRightInd w:val="0"/>
        <w:spacing w:line="300" w:lineRule="atLeast"/>
        <w:textAlignment w:val="center"/>
        <w:rPr>
          <w:rFonts w:cs="Times New Roman"/>
          <w:color w:val="000000"/>
          <w:sz w:val="22"/>
        </w:rPr>
      </w:pPr>
      <w:r w:rsidRPr="002C34B5">
        <w:rPr>
          <w:rFonts w:cs="Times New Roman"/>
          <w:color w:val="000000"/>
          <w:spacing w:val="-1"/>
          <w:sz w:val="22"/>
        </w:rPr>
        <w:t>Key elements—Provide descriptions of the key elements of the test article, such as rails, posts, support structures, etc., and include, as appropriate, size/dimension and material properties.</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6.</w:t>
      </w:r>
      <w:r w:rsidRPr="002C34B5">
        <w:rPr>
          <w:rFonts w:cs="Times New Roman"/>
          <w:color w:val="000000"/>
          <w:sz w:val="22"/>
        </w:rPr>
        <w:tab/>
      </w:r>
      <w:r w:rsidRPr="002C34B5">
        <w:rPr>
          <w:rFonts w:cs="Times New Roman"/>
          <w:b/>
          <w:bCs/>
          <w:color w:val="000000"/>
          <w:sz w:val="22"/>
        </w:rPr>
        <w:t>Soil conditions</w:t>
      </w:r>
      <w:r w:rsidRPr="002C34B5">
        <w:rPr>
          <w:rFonts w:cs="Times New Roman"/>
          <w:color w:val="000000"/>
          <w:sz w:val="22"/>
        </w:rPr>
        <w:t>—Report, if applicable, the soil conditions for the test article:</w:t>
      </w:r>
    </w:p>
    <w:p w:rsidR="002C34B5" w:rsidRPr="002C34B5" w:rsidRDefault="002C34B5" w:rsidP="002C34B5">
      <w:pPr>
        <w:pStyle w:val="ListParagraph"/>
        <w:numPr>
          <w:ilvl w:val="0"/>
          <w:numId w:val="4"/>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Type of soil—Report the type of soil used and a note should be made if there are unusual soil conditions different from those recommended in Section 3.3.1. </w:t>
      </w:r>
    </w:p>
    <w:p w:rsidR="002C34B5" w:rsidRPr="002C34B5" w:rsidRDefault="002C34B5" w:rsidP="002C34B5">
      <w:pPr>
        <w:pStyle w:val="ListParagraph"/>
        <w:numPr>
          <w:ilvl w:val="0"/>
          <w:numId w:val="4"/>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Soil strength—Report the measured soil strength at (1</w:t>
      </w:r>
      <w:proofErr w:type="gramStart"/>
      <w:r w:rsidRPr="002C34B5">
        <w:rPr>
          <w:rFonts w:cs="Times New Roman"/>
          <w:color w:val="000000"/>
          <w:sz w:val="22"/>
        </w:rPr>
        <w:t>) </w:t>
      </w:r>
      <w:proofErr w:type="gramEnd"/>
      <w:r w:rsidRPr="002C34B5">
        <w:rPr>
          <w:rFonts w:cs="Times New Roman"/>
          <w:color w:val="000000"/>
          <w:sz w:val="22"/>
        </w:rPr>
        <w:t>initial calibration tests and (2) time of the crash test.</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lastRenderedPageBreak/>
        <w:t>7.</w:t>
      </w:r>
      <w:r w:rsidRPr="002C34B5">
        <w:rPr>
          <w:rFonts w:cs="Times New Roman"/>
          <w:color w:val="000000"/>
          <w:sz w:val="22"/>
        </w:rPr>
        <w:tab/>
      </w:r>
      <w:r w:rsidRPr="002C34B5">
        <w:rPr>
          <w:rFonts w:cs="Times New Roman"/>
          <w:b/>
          <w:bCs/>
          <w:color w:val="000000"/>
          <w:sz w:val="22"/>
        </w:rPr>
        <w:t>Test vehicle</w:t>
      </w:r>
      <w:r w:rsidRPr="002C34B5">
        <w:rPr>
          <w:rFonts w:cs="Times New Roman"/>
          <w:color w:val="000000"/>
          <w:sz w:val="22"/>
        </w:rPr>
        <w:t xml:space="preserve">—Parameters of interest are as follows: </w:t>
      </w:r>
    </w:p>
    <w:p w:rsidR="002C34B5" w:rsidRPr="002C34B5" w:rsidRDefault="002C34B5" w:rsidP="002C34B5">
      <w:pPr>
        <w:pStyle w:val="ListParagraph"/>
        <w:numPr>
          <w:ilvl w:val="0"/>
          <w:numId w:val="5"/>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Type/Designation—Indicate whether a production model vehicle (and its designation) or a surrogate (bogie or pendulum) test vehicle was used. For a production vehicle, also indicate the designation of the test vehicle used in the test (i.e., 1100C, 2270P, 10000S, 36000V, or 36000T). </w:t>
      </w:r>
    </w:p>
    <w:p w:rsidR="002C34B5" w:rsidRPr="002C34B5" w:rsidRDefault="002C34B5" w:rsidP="002C34B5">
      <w:pPr>
        <w:pStyle w:val="ListParagraph"/>
        <w:numPr>
          <w:ilvl w:val="0"/>
          <w:numId w:val="5"/>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Vehicle make and model—Indicate actual make and model year if a production model vehicle was used or the make and model year simulated by the surrogate. </w:t>
      </w:r>
    </w:p>
    <w:p w:rsidR="002C34B5" w:rsidRPr="002C34B5" w:rsidRDefault="002C34B5" w:rsidP="002C34B5">
      <w:pPr>
        <w:pStyle w:val="ListParagraph"/>
        <w:numPr>
          <w:ilvl w:val="0"/>
          <w:numId w:val="5"/>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Mass—See Section 4.2.1.1 for definition of these parameters.</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8.</w:t>
      </w:r>
      <w:r w:rsidRPr="002C34B5">
        <w:rPr>
          <w:rFonts w:cs="Times New Roman"/>
          <w:color w:val="000000"/>
          <w:sz w:val="22"/>
        </w:rPr>
        <w:tab/>
      </w:r>
      <w:r w:rsidRPr="002C34B5">
        <w:rPr>
          <w:rFonts w:cs="Times New Roman"/>
          <w:b/>
          <w:bCs/>
          <w:color w:val="000000"/>
          <w:sz w:val="22"/>
        </w:rPr>
        <w:t>Impact conditions</w:t>
      </w:r>
      <w:r w:rsidRPr="002C34B5">
        <w:rPr>
          <w:rFonts w:cs="Times New Roman"/>
          <w:color w:val="000000"/>
          <w:sz w:val="22"/>
        </w:rPr>
        <w:t>—Report the actual impact conditions of the test, including:</w:t>
      </w:r>
    </w:p>
    <w:p w:rsidR="002C34B5" w:rsidRPr="002C34B5" w:rsidRDefault="002C34B5" w:rsidP="002C34B5">
      <w:pPr>
        <w:pStyle w:val="ListParagraph"/>
        <w:numPr>
          <w:ilvl w:val="0"/>
          <w:numId w:val="6"/>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Speed—actual impact speed as determined from an electronic speed trap or film analysis.</w:t>
      </w:r>
    </w:p>
    <w:p w:rsidR="002C34B5" w:rsidRPr="002C34B5" w:rsidRDefault="002C34B5" w:rsidP="002C34B5">
      <w:pPr>
        <w:pStyle w:val="ListParagraph"/>
        <w:numPr>
          <w:ilvl w:val="0"/>
          <w:numId w:val="6"/>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Angle—actual impact angle as determined from film analysis.</w:t>
      </w:r>
    </w:p>
    <w:p w:rsidR="002C34B5" w:rsidRPr="002C34B5" w:rsidRDefault="002C34B5" w:rsidP="002C34B5">
      <w:pPr>
        <w:pStyle w:val="ListParagraph"/>
        <w:numPr>
          <w:ilvl w:val="0"/>
          <w:numId w:val="6"/>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Location/orientation—actual location of point of impact. Also, report the vehicle heading angle if the vehicle is in a non-tracking mode at impact.</w:t>
      </w:r>
    </w:p>
    <w:p w:rsidR="002C34B5" w:rsidRPr="002C34B5" w:rsidRDefault="002C34B5" w:rsidP="002C34B5">
      <w:pPr>
        <w:autoSpaceDE w:val="0"/>
        <w:autoSpaceDN w:val="0"/>
        <w:adjustRightInd w:val="0"/>
        <w:spacing w:line="300" w:lineRule="atLeast"/>
        <w:ind w:left="108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9.</w:t>
      </w:r>
      <w:r w:rsidRPr="002C34B5">
        <w:rPr>
          <w:rFonts w:cs="Times New Roman"/>
          <w:color w:val="000000"/>
          <w:sz w:val="22"/>
        </w:rPr>
        <w:tab/>
      </w:r>
      <w:r w:rsidRPr="002C34B5">
        <w:rPr>
          <w:rFonts w:cs="Times New Roman"/>
          <w:b/>
          <w:bCs/>
          <w:color w:val="000000"/>
          <w:sz w:val="22"/>
        </w:rPr>
        <w:t>Exit conditions</w:t>
      </w:r>
      <w:r w:rsidRPr="002C34B5">
        <w:rPr>
          <w:rFonts w:cs="Times New Roman"/>
          <w:color w:val="000000"/>
          <w:sz w:val="22"/>
        </w:rPr>
        <w:t>—</w:t>
      </w:r>
      <w:proofErr w:type="gramStart"/>
      <w:r w:rsidRPr="002C34B5">
        <w:rPr>
          <w:rFonts w:cs="Times New Roman"/>
          <w:color w:val="000000"/>
          <w:sz w:val="22"/>
        </w:rPr>
        <w:t>The</w:t>
      </w:r>
      <w:proofErr w:type="gramEnd"/>
      <w:r w:rsidRPr="002C34B5">
        <w:rPr>
          <w:rFonts w:cs="Times New Roman"/>
          <w:color w:val="000000"/>
          <w:sz w:val="22"/>
        </w:rPr>
        <w:t xml:space="preserve"> exit conditions should be measured at the time the vehicle loses contact with the test article (see Section 5.2.3 for further discussion), including:</w:t>
      </w:r>
    </w:p>
    <w:p w:rsidR="002C34B5" w:rsidRPr="002C34B5" w:rsidRDefault="002C34B5" w:rsidP="002C34B5">
      <w:pPr>
        <w:pStyle w:val="ListParagraph"/>
        <w:numPr>
          <w:ilvl w:val="0"/>
          <w:numId w:val="7"/>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Speed—actual exit speed as determined from film analysis.</w:t>
      </w:r>
    </w:p>
    <w:p w:rsidR="002C34B5" w:rsidRPr="002C34B5" w:rsidRDefault="002C34B5" w:rsidP="002C34B5">
      <w:pPr>
        <w:pStyle w:val="ListParagraph"/>
        <w:numPr>
          <w:ilvl w:val="0"/>
          <w:numId w:val="7"/>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Angle—actual exit angle as determined from film analysis. Also, report the vehicle heading angle if the vehicle is in a non-tracking mode at exit.</w:t>
      </w:r>
    </w:p>
    <w:p w:rsidR="002C34B5" w:rsidRPr="002C34B5" w:rsidRDefault="002C34B5" w:rsidP="002C34B5">
      <w:pPr>
        <w:pStyle w:val="ListParagraph"/>
        <w:numPr>
          <w:ilvl w:val="0"/>
          <w:numId w:val="7"/>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Report whether the exit box criterion is met or not.</w:t>
      </w:r>
    </w:p>
    <w:p w:rsidR="002C34B5" w:rsidRPr="002C34B5" w:rsidRDefault="002C34B5" w:rsidP="002C34B5">
      <w:pPr>
        <w:autoSpaceDE w:val="0"/>
        <w:autoSpaceDN w:val="0"/>
        <w:adjustRightInd w:val="0"/>
        <w:spacing w:line="300" w:lineRule="atLeast"/>
        <w:ind w:left="108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10.</w:t>
      </w:r>
      <w:r w:rsidRPr="002C34B5">
        <w:rPr>
          <w:rFonts w:cs="Times New Roman"/>
          <w:color w:val="000000"/>
          <w:sz w:val="22"/>
        </w:rPr>
        <w:tab/>
      </w:r>
      <w:r w:rsidRPr="002C34B5">
        <w:rPr>
          <w:rFonts w:cs="Times New Roman"/>
          <w:b/>
          <w:bCs/>
          <w:color w:val="000000"/>
          <w:sz w:val="22"/>
        </w:rPr>
        <w:t>Post-impact trajectory</w:t>
      </w:r>
      <w:r w:rsidRPr="002C34B5">
        <w:rPr>
          <w:rFonts w:cs="Times New Roman"/>
          <w:color w:val="000000"/>
          <w:sz w:val="22"/>
        </w:rPr>
        <w:t>—Report the stability and the stopping distance (or point of final rest relative to the initial point of impact) of the vehicle. Also, report the rebound velocity of the vehicle if applicable.</w:t>
      </w: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11.</w:t>
      </w:r>
      <w:r w:rsidRPr="002C34B5">
        <w:rPr>
          <w:rFonts w:cs="Times New Roman"/>
          <w:color w:val="000000"/>
          <w:sz w:val="22"/>
        </w:rPr>
        <w:tab/>
      </w:r>
      <w:r w:rsidRPr="002C34B5">
        <w:rPr>
          <w:rFonts w:cs="Times New Roman"/>
          <w:b/>
          <w:bCs/>
          <w:color w:val="000000"/>
          <w:sz w:val="22"/>
        </w:rPr>
        <w:t>Occupant risk values</w:t>
      </w:r>
      <w:r w:rsidRPr="002C34B5">
        <w:rPr>
          <w:rFonts w:cs="Times New Roman"/>
          <w:color w:val="000000"/>
          <w:sz w:val="22"/>
        </w:rPr>
        <w:t>—Occupant risk values are computed as described in Section A5.2.2 of Appendix A and in Appendix F, including:</w:t>
      </w:r>
    </w:p>
    <w:p w:rsidR="002C34B5" w:rsidRPr="002C34B5" w:rsidRDefault="002C34B5" w:rsidP="002C34B5">
      <w:pPr>
        <w:pStyle w:val="ListParagraph"/>
        <w:numPr>
          <w:ilvl w:val="0"/>
          <w:numId w:val="8"/>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Occupant Impact Velocity (OIV), and</w:t>
      </w:r>
    </w:p>
    <w:p w:rsidR="002C34B5" w:rsidRPr="002C34B5" w:rsidRDefault="002C34B5" w:rsidP="002C34B5">
      <w:pPr>
        <w:pStyle w:val="ListParagraph"/>
        <w:numPr>
          <w:ilvl w:val="0"/>
          <w:numId w:val="8"/>
        </w:numPr>
        <w:autoSpaceDE w:val="0"/>
        <w:autoSpaceDN w:val="0"/>
        <w:adjustRightInd w:val="0"/>
        <w:spacing w:line="300" w:lineRule="atLeast"/>
        <w:textAlignment w:val="center"/>
        <w:rPr>
          <w:rFonts w:cs="Times New Roman"/>
          <w:color w:val="000000"/>
          <w:sz w:val="22"/>
        </w:rPr>
      </w:pPr>
      <w:proofErr w:type="spellStart"/>
      <w:r w:rsidRPr="002C34B5">
        <w:rPr>
          <w:rFonts w:cs="Times New Roman"/>
          <w:color w:val="000000"/>
          <w:sz w:val="22"/>
        </w:rPr>
        <w:t>Ridedown</w:t>
      </w:r>
      <w:proofErr w:type="spellEnd"/>
      <w:r w:rsidRPr="002C34B5">
        <w:rPr>
          <w:rFonts w:cs="Times New Roman"/>
          <w:color w:val="000000"/>
          <w:sz w:val="22"/>
        </w:rPr>
        <w:t xml:space="preserve"> Acceleration (RA).</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12.</w:t>
      </w:r>
      <w:r w:rsidRPr="002C34B5">
        <w:rPr>
          <w:rFonts w:cs="Times New Roman"/>
          <w:color w:val="000000"/>
          <w:sz w:val="22"/>
        </w:rPr>
        <w:tab/>
      </w:r>
      <w:r w:rsidRPr="002C34B5">
        <w:rPr>
          <w:rFonts w:cs="Times New Roman"/>
          <w:b/>
          <w:bCs/>
          <w:color w:val="000000"/>
          <w:sz w:val="22"/>
        </w:rPr>
        <w:t>Test article damage</w:t>
      </w:r>
      <w:r w:rsidRPr="002C34B5">
        <w:rPr>
          <w:rFonts w:cs="Times New Roman"/>
          <w:color w:val="000000"/>
          <w:sz w:val="22"/>
        </w:rPr>
        <w:t>—</w:t>
      </w:r>
      <w:proofErr w:type="gramStart"/>
      <w:r w:rsidRPr="002C34B5">
        <w:rPr>
          <w:rFonts w:cs="Times New Roman"/>
          <w:color w:val="000000"/>
          <w:sz w:val="22"/>
        </w:rPr>
        <w:t>Provide</w:t>
      </w:r>
      <w:proofErr w:type="gramEnd"/>
      <w:r w:rsidRPr="002C34B5">
        <w:rPr>
          <w:rFonts w:cs="Times New Roman"/>
          <w:color w:val="000000"/>
          <w:sz w:val="22"/>
        </w:rPr>
        <w:t xml:space="preserve"> a brief summary of the damage to the test article.</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13.</w:t>
      </w:r>
      <w:r w:rsidRPr="002C34B5">
        <w:rPr>
          <w:rFonts w:cs="Times New Roman"/>
          <w:color w:val="000000"/>
          <w:sz w:val="22"/>
        </w:rPr>
        <w:tab/>
      </w:r>
      <w:r w:rsidRPr="002C34B5">
        <w:rPr>
          <w:rFonts w:cs="Times New Roman"/>
          <w:b/>
          <w:bCs/>
          <w:color w:val="000000"/>
          <w:sz w:val="22"/>
        </w:rPr>
        <w:t>Test article deflections</w:t>
      </w:r>
      <w:r w:rsidRPr="002C34B5">
        <w:rPr>
          <w:rFonts w:cs="Times New Roman"/>
          <w:color w:val="000000"/>
          <w:sz w:val="22"/>
        </w:rPr>
        <w:t>—Report the permanent and dynamic deflections of the test article plus the working width during impact. These measurements normally apply to longitudinal barriers, terminals, crash cushions, and TMAs. Permanent deflection is the residual lateral displacement of the test article remaining after the impact. Dynamic deflection is the maximum lateral displacement of the test article on the traffic side that occurs during the impact. The working width is the maximum dynamic lateral position of any major part of the system or vehicle. These measurements are all relative to the pre-impact traffic face of the test article. For the working width, the height of the maximum working width should also be documented and reported.</w:t>
      </w:r>
    </w:p>
    <w:p w:rsidR="002C34B5" w:rsidRPr="002C34B5" w:rsidRDefault="002C34B5" w:rsidP="002C34B5">
      <w:pPr>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r w:rsidRPr="002C34B5">
        <w:rPr>
          <w:rFonts w:cs="Times New Roman"/>
          <w:color w:val="000000"/>
          <w:sz w:val="22"/>
        </w:rPr>
        <w:t>14.</w:t>
      </w:r>
      <w:r w:rsidRPr="002C34B5">
        <w:rPr>
          <w:rFonts w:cs="Times New Roman"/>
          <w:color w:val="000000"/>
          <w:sz w:val="22"/>
        </w:rPr>
        <w:tab/>
      </w:r>
      <w:r w:rsidRPr="002C34B5">
        <w:rPr>
          <w:rFonts w:cs="Times New Roman"/>
          <w:b/>
          <w:bCs/>
          <w:color w:val="000000"/>
          <w:sz w:val="22"/>
        </w:rPr>
        <w:t>Vehicle damage</w:t>
      </w:r>
      <w:r w:rsidRPr="002C34B5">
        <w:rPr>
          <w:rFonts w:cs="Times New Roman"/>
          <w:color w:val="000000"/>
          <w:sz w:val="22"/>
        </w:rPr>
        <w:t>—Report damage to the vehicle (see Section 4.2.1.4 for discussion of Vehicle Damage Scale (VDS) and Collision Damage Classification (CDC). See Section 5.2.2 and Appendix E for discussion of measurement of occupant compartment deformation), including:</w:t>
      </w:r>
    </w:p>
    <w:p w:rsidR="002C34B5" w:rsidRPr="002C34B5" w:rsidRDefault="002C34B5" w:rsidP="002C34B5">
      <w:pPr>
        <w:tabs>
          <w:tab w:val="left" w:pos="1080"/>
        </w:tabs>
        <w:autoSpaceDE w:val="0"/>
        <w:autoSpaceDN w:val="0"/>
        <w:adjustRightInd w:val="0"/>
        <w:spacing w:line="300" w:lineRule="atLeast"/>
        <w:ind w:left="360" w:hanging="360"/>
        <w:textAlignment w:val="center"/>
        <w:rPr>
          <w:rFonts w:cs="Times New Roman"/>
          <w:color w:val="000000"/>
          <w:sz w:val="22"/>
        </w:rPr>
      </w:pPr>
    </w:p>
    <w:p w:rsidR="002C34B5" w:rsidRPr="002C34B5" w:rsidRDefault="002C34B5" w:rsidP="002C34B5">
      <w:pPr>
        <w:pStyle w:val="ListParagraph"/>
        <w:numPr>
          <w:ilvl w:val="0"/>
          <w:numId w:val="9"/>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VDS and CDC scales for exterior damage</w:t>
      </w:r>
    </w:p>
    <w:p w:rsidR="002C34B5" w:rsidRPr="002C34B5" w:rsidRDefault="002C34B5" w:rsidP="002C34B5">
      <w:pPr>
        <w:pStyle w:val="ListParagraph"/>
        <w:numPr>
          <w:ilvl w:val="0"/>
          <w:numId w:val="9"/>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Occupant compartment deformation and penetration</w:t>
      </w:r>
    </w:p>
    <w:p w:rsidR="002C34B5" w:rsidRPr="002C34B5" w:rsidRDefault="002C34B5" w:rsidP="002C34B5">
      <w:pPr>
        <w:pStyle w:val="ListParagraph"/>
        <w:numPr>
          <w:ilvl w:val="0"/>
          <w:numId w:val="9"/>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Extent and location of maximum occupant compartment deformation/intrusion</w:t>
      </w:r>
    </w:p>
    <w:p w:rsidR="002C34B5" w:rsidRPr="002C34B5" w:rsidRDefault="002C34B5" w:rsidP="002C34B5">
      <w:pPr>
        <w:pStyle w:val="ListParagraph"/>
        <w:numPr>
          <w:ilvl w:val="0"/>
          <w:numId w:val="9"/>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lastRenderedPageBreak/>
        <w:t>Undercarriage damage to floorboard, fuel tank, oil pan, and rear trunk</w:t>
      </w:r>
    </w:p>
    <w:p w:rsidR="002C34B5" w:rsidRPr="002C34B5" w:rsidRDefault="002C34B5" w:rsidP="002C34B5">
      <w:pPr>
        <w:pStyle w:val="ListParagraph"/>
        <w:numPr>
          <w:ilvl w:val="0"/>
          <w:numId w:val="9"/>
        </w:num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Windshield damage rating, if applicable</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If available, report Event Data Recorder (EDR) data and airbag deployment information as an appendix to the test report. </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 xml:space="preserve">As part of the documentation, a video of the test(s) should be prepared. The video should include a title block identifying the test, test conditions, date, sponsoring agency, before-and-after documentary coverage of the test article and vehicle, and high-speed views of the impact (both profile and overhead). Also, it is important that the test report contain an ample number of photographs of the pretest, test, and post-test conditions. </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autoSpaceDE w:val="0"/>
        <w:autoSpaceDN w:val="0"/>
        <w:adjustRightInd w:val="0"/>
        <w:spacing w:line="300" w:lineRule="atLeast"/>
        <w:textAlignment w:val="center"/>
        <w:rPr>
          <w:rFonts w:ascii="Franklin Gothic Demi" w:hAnsi="Franklin Gothic Demi" w:cs="Franklin Gothic Demi"/>
          <w:caps/>
          <w:color w:val="000000"/>
          <w:sz w:val="22"/>
        </w:rPr>
      </w:pPr>
      <w:r w:rsidRPr="002C34B5">
        <w:rPr>
          <w:rFonts w:ascii="Franklin Gothic Demi" w:hAnsi="Franklin Gothic Demi" w:cs="Franklin Gothic Demi"/>
          <w:caps/>
          <w:color w:val="000000"/>
          <w:sz w:val="22"/>
        </w:rPr>
        <w:t>6.1.4 Assessment</w:t>
      </w:r>
    </w:p>
    <w:p w:rsidR="002C34B5" w:rsidRPr="002C34B5" w:rsidRDefault="002C34B5" w:rsidP="002C34B5">
      <w:p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For each crash test conducted, the impact performance of the test article should be discussed with regard to the three evaluation factors: structural adequacy, occupant risk, and post-impact vehicular trajectory. It is recommended that an assessment summary page, as shown in Table 6-3, be prepared to address each relevant evaluation criterion of Table 5-1. Note that example entries shown in Table 6-3 are for illustrative purposes only and are not all-inclusive.</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2C34B5" w:rsidRPr="002C34B5" w:rsidRDefault="002C34B5" w:rsidP="002C34B5">
      <w:pPr>
        <w:autoSpaceDE w:val="0"/>
        <w:autoSpaceDN w:val="0"/>
        <w:adjustRightInd w:val="0"/>
        <w:spacing w:line="300" w:lineRule="atLeast"/>
        <w:textAlignment w:val="center"/>
        <w:rPr>
          <w:rFonts w:cs="Times New Roman"/>
          <w:color w:val="000000"/>
          <w:sz w:val="22"/>
        </w:rPr>
      </w:pPr>
      <w:r w:rsidRPr="002C34B5">
        <w:rPr>
          <w:rFonts w:cs="Times New Roman"/>
          <w:color w:val="000000"/>
          <w:sz w:val="22"/>
        </w:rPr>
        <w:t>In case of multiple crash tests, a table summarizing the results of the individual tests should be provided, as shown in Table 6-4. Again, the example entries shown in Table 6-4 are for illustrative purposes only and are not all-inclusive.</w:t>
      </w:r>
    </w:p>
    <w:p w:rsidR="002C34B5" w:rsidRPr="002C34B5" w:rsidRDefault="002C34B5" w:rsidP="002C34B5">
      <w:pPr>
        <w:autoSpaceDE w:val="0"/>
        <w:autoSpaceDN w:val="0"/>
        <w:adjustRightInd w:val="0"/>
        <w:spacing w:line="300" w:lineRule="atLeast"/>
        <w:textAlignment w:val="center"/>
        <w:rPr>
          <w:rFonts w:cs="Times New Roman"/>
          <w:color w:val="000000"/>
          <w:sz w:val="22"/>
        </w:rPr>
      </w:pPr>
    </w:p>
    <w:p w:rsidR="00D429DA" w:rsidRDefault="002C34B5" w:rsidP="002C34B5">
      <w:pPr>
        <w:rPr>
          <w:sz w:val="22"/>
        </w:rPr>
      </w:pPr>
      <w:r w:rsidRPr="002C34B5">
        <w:rPr>
          <w:rFonts w:cs="Times New Roman"/>
          <w:color w:val="000000"/>
          <w:sz w:val="22"/>
        </w:rPr>
        <w:t>Finally, a conclusion should be presented as to acceptability of the impact performance of the test article based on results of the crash test(s). Recommendations should be offered as to modifications that may improve the impact performance and cost-effectiveness of the test article. Recommendations should be categorized as either desirable or essential. Known or predictable limitations of the test article, such as sensitivity to foundation conditions or effects of improper orientation of the test article, should be discussed. Recommended applications may also be identified.</w:t>
      </w:r>
    </w:p>
    <w:p w:rsidR="00D429DA" w:rsidRDefault="00D429DA">
      <w:pPr>
        <w:rPr>
          <w:sz w:val="22"/>
        </w:rPr>
      </w:pPr>
    </w:p>
    <w:p w:rsidR="00BE6CBA" w:rsidRDefault="00BE6CBA" w:rsidP="00BE6CBA">
      <w:pPr>
        <w:pStyle w:val="Tablecaption"/>
      </w:pPr>
      <w:r>
        <w:br w:type="page"/>
      </w:r>
    </w:p>
    <w:p w:rsidR="00BE6CBA" w:rsidRDefault="00BE6CBA" w:rsidP="00BE6CBA">
      <w:pPr>
        <w:pStyle w:val="Tablecaption"/>
      </w:pPr>
      <w:r>
        <w:lastRenderedPageBreak/>
        <w:t>TABLE 6-2. Recommended Format for Reporting of Findings</w:t>
      </w:r>
    </w:p>
    <w:tbl>
      <w:tblPr>
        <w:tblW w:w="0" w:type="auto"/>
        <w:tblInd w:w="-6" w:type="dxa"/>
        <w:tblLayout w:type="fixed"/>
        <w:tblCellMar>
          <w:left w:w="0" w:type="dxa"/>
          <w:right w:w="0" w:type="dxa"/>
        </w:tblCellMar>
        <w:tblLook w:val="0000" w:firstRow="0" w:lastRow="0" w:firstColumn="0" w:lastColumn="0" w:noHBand="0" w:noVBand="0"/>
      </w:tblPr>
      <w:tblGrid>
        <w:gridCol w:w="3009"/>
        <w:gridCol w:w="3013"/>
        <w:gridCol w:w="3146"/>
      </w:tblGrid>
      <w:tr w:rsidR="00BE6CBA" w:rsidTr="00BE6CBA">
        <w:trPr>
          <w:trHeight w:val="432"/>
        </w:trPr>
        <w:tc>
          <w:tcPr>
            <w:tcW w:w="3009"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BE6CBA" w:rsidRDefault="00BE6CBA">
            <w:pPr>
              <w:pStyle w:val="BasicParagraph"/>
              <w:jc w:val="center"/>
            </w:pPr>
            <w:r>
              <w:rPr>
                <w:b/>
                <w:bCs/>
                <w:sz w:val="20"/>
                <w:szCs w:val="20"/>
              </w:rPr>
              <w:t>Item</w:t>
            </w:r>
          </w:p>
        </w:tc>
        <w:tc>
          <w:tcPr>
            <w:tcW w:w="3013"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BE6CBA" w:rsidRDefault="00BE6CBA">
            <w:pPr>
              <w:pStyle w:val="BasicParagraph"/>
              <w:jc w:val="center"/>
            </w:pPr>
            <w:r>
              <w:rPr>
                <w:b/>
                <w:bCs/>
                <w:sz w:val="20"/>
                <w:szCs w:val="20"/>
              </w:rPr>
              <w:t>Description</w:t>
            </w:r>
          </w:p>
        </w:tc>
        <w:tc>
          <w:tcPr>
            <w:tcW w:w="3146"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BE6CBA" w:rsidRDefault="00BE6CBA">
            <w:pPr>
              <w:pStyle w:val="BasicParagraph"/>
              <w:jc w:val="center"/>
            </w:pPr>
            <w:r>
              <w:rPr>
                <w:b/>
                <w:bCs/>
                <w:sz w:val="20"/>
                <w:szCs w:val="20"/>
              </w:rPr>
              <w:t>Format</w:t>
            </w:r>
          </w:p>
        </w:tc>
      </w:tr>
      <w:tr w:rsidR="00BE6CBA" w:rsidTr="00BE6CBA">
        <w:trPr>
          <w:trHeight w:val="1253"/>
        </w:trPr>
        <w:tc>
          <w:tcPr>
            <w:tcW w:w="3009"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tabs>
                <w:tab w:val="left" w:pos="350"/>
                <w:tab w:val="left" w:pos="710"/>
                <w:tab w:val="left" w:pos="1080"/>
              </w:tabs>
              <w:rPr>
                <w:w w:val="95"/>
                <w:sz w:val="20"/>
                <w:szCs w:val="20"/>
              </w:rPr>
            </w:pPr>
            <w:r>
              <w:rPr>
                <w:w w:val="95"/>
                <w:sz w:val="20"/>
                <w:szCs w:val="20"/>
              </w:rPr>
              <w:t>Photography</w:t>
            </w:r>
          </w:p>
          <w:p w:rsidR="00BE6CBA" w:rsidRDefault="00BE6CBA">
            <w:pPr>
              <w:pStyle w:val="BasicParagraph"/>
              <w:tabs>
                <w:tab w:val="left" w:pos="350"/>
                <w:tab w:val="left" w:pos="710"/>
                <w:tab w:val="left" w:pos="1080"/>
              </w:tabs>
              <w:rPr>
                <w:w w:val="95"/>
                <w:sz w:val="20"/>
                <w:szCs w:val="20"/>
              </w:rPr>
            </w:pPr>
            <w:r>
              <w:rPr>
                <w:w w:val="95"/>
                <w:sz w:val="20"/>
                <w:szCs w:val="20"/>
              </w:rPr>
              <w:tab/>
              <w:t>Still</w:t>
            </w:r>
          </w:p>
          <w:p w:rsidR="00BE6CBA" w:rsidRDefault="00BE6CBA">
            <w:pPr>
              <w:pStyle w:val="BasicParagraph"/>
              <w:tabs>
                <w:tab w:val="left" w:pos="350"/>
                <w:tab w:val="left" w:pos="710"/>
                <w:tab w:val="left" w:pos="1080"/>
              </w:tabs>
              <w:rPr>
                <w:w w:val="95"/>
                <w:sz w:val="20"/>
                <w:szCs w:val="20"/>
              </w:rPr>
            </w:pPr>
          </w:p>
          <w:p w:rsidR="00BE6CBA" w:rsidRDefault="00BE6CBA">
            <w:pPr>
              <w:pStyle w:val="BasicParagraph"/>
              <w:tabs>
                <w:tab w:val="left" w:pos="350"/>
                <w:tab w:val="left" w:pos="710"/>
                <w:tab w:val="left" w:pos="1080"/>
              </w:tabs>
            </w:pPr>
            <w:r>
              <w:rPr>
                <w:w w:val="95"/>
                <w:sz w:val="20"/>
                <w:szCs w:val="20"/>
              </w:rPr>
              <w:tab/>
              <w:t>High-Speed Cine/Video</w:t>
            </w:r>
          </w:p>
        </w:tc>
        <w:tc>
          <w:tcPr>
            <w:tcW w:w="3013"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Before and after of test vehicle and test article</w:t>
            </w:r>
          </w:p>
          <w:p w:rsidR="00BE6CBA" w:rsidRDefault="00BE6CBA">
            <w:pPr>
              <w:pStyle w:val="BasicParagraph"/>
              <w:jc w:val="center"/>
            </w:pPr>
            <w:r>
              <w:rPr>
                <w:w w:val="95"/>
                <w:sz w:val="20"/>
                <w:szCs w:val="20"/>
              </w:rPr>
              <w:t>Selected sequential frames (8 minimum) during impact</w:t>
            </w:r>
          </w:p>
        </w:tc>
        <w:tc>
          <w:tcPr>
            <w:tcW w:w="3146"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rPr>
                <w:w w:val="95"/>
                <w:sz w:val="20"/>
                <w:szCs w:val="20"/>
              </w:rPr>
            </w:pPr>
            <w:r>
              <w:rPr>
                <w:w w:val="95"/>
                <w:sz w:val="20"/>
                <w:szCs w:val="20"/>
              </w:rPr>
              <w:t>Photos</w:t>
            </w:r>
          </w:p>
          <w:p w:rsidR="00BE6CBA" w:rsidRDefault="00BE6CBA">
            <w:pPr>
              <w:pStyle w:val="BasicParagraph"/>
              <w:jc w:val="center"/>
              <w:rPr>
                <w:w w:val="95"/>
                <w:sz w:val="20"/>
                <w:szCs w:val="20"/>
              </w:rPr>
            </w:pPr>
          </w:p>
          <w:p w:rsidR="00BE6CBA" w:rsidRDefault="00BE6CBA">
            <w:pPr>
              <w:pStyle w:val="BasicParagraph"/>
              <w:jc w:val="center"/>
            </w:pPr>
            <w:r>
              <w:rPr>
                <w:w w:val="95"/>
                <w:sz w:val="20"/>
                <w:szCs w:val="20"/>
              </w:rPr>
              <w:t>Photos</w:t>
            </w:r>
          </w:p>
        </w:tc>
      </w:tr>
      <w:tr w:rsidR="00BE6CBA">
        <w:trPr>
          <w:trHeight w:val="636"/>
        </w:trPr>
        <w:tc>
          <w:tcPr>
            <w:tcW w:w="300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tabs>
                <w:tab w:val="left" w:pos="350"/>
                <w:tab w:val="left" w:pos="710"/>
                <w:tab w:val="left" w:pos="1080"/>
              </w:tabs>
            </w:pPr>
            <w:r>
              <w:rPr>
                <w:w w:val="95"/>
                <w:sz w:val="20"/>
                <w:szCs w:val="20"/>
              </w:rPr>
              <w:t>Vehicle Accelerations</w:t>
            </w:r>
          </w:p>
        </w:tc>
        <w:tc>
          <w:tcPr>
            <w:tcW w:w="301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pPr>
            <w:r>
              <w:rPr>
                <w:rStyle w:val="ital"/>
              </w:rPr>
              <w:t>x</w:t>
            </w:r>
            <w:r>
              <w:rPr>
                <w:w w:val="95"/>
                <w:sz w:val="20"/>
                <w:szCs w:val="20"/>
              </w:rPr>
              <w:t xml:space="preserve">, </w:t>
            </w:r>
            <w:r>
              <w:rPr>
                <w:rStyle w:val="ital"/>
              </w:rPr>
              <w:t>y</w:t>
            </w:r>
            <w:r>
              <w:rPr>
                <w:w w:val="95"/>
                <w:sz w:val="20"/>
                <w:szCs w:val="20"/>
              </w:rPr>
              <w:t xml:space="preserve">, </w:t>
            </w:r>
            <w:r>
              <w:rPr>
                <w:rStyle w:val="ital"/>
              </w:rPr>
              <w:t>z</w:t>
            </w:r>
            <w:r>
              <w:rPr>
                <w:w w:val="95"/>
                <w:sz w:val="20"/>
                <w:szCs w:val="20"/>
              </w:rPr>
              <w:t xml:space="preserve"> components; filtered </w:t>
            </w:r>
            <w:r>
              <w:rPr>
                <w:w w:val="95"/>
                <w:sz w:val="20"/>
                <w:szCs w:val="20"/>
              </w:rPr>
              <w:br/>
              <w:t>(see Section 4.3.2)</w:t>
            </w:r>
          </w:p>
        </w:tc>
        <w:tc>
          <w:tcPr>
            <w:tcW w:w="314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pPr>
            <w:proofErr w:type="spellStart"/>
            <w:r>
              <w:rPr>
                <w:w w:val="95"/>
                <w:sz w:val="20"/>
                <w:szCs w:val="20"/>
              </w:rPr>
              <w:t>Plots</w:t>
            </w:r>
            <w:r>
              <w:rPr>
                <w:w w:val="95"/>
                <w:sz w:val="20"/>
                <w:szCs w:val="20"/>
                <w:vertAlign w:val="superscript"/>
              </w:rPr>
              <w:t>a</w:t>
            </w:r>
            <w:proofErr w:type="spellEnd"/>
          </w:p>
        </w:tc>
      </w:tr>
      <w:tr w:rsidR="00BE6CBA">
        <w:trPr>
          <w:trHeight w:val="641"/>
        </w:trPr>
        <w:tc>
          <w:tcPr>
            <w:tcW w:w="300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tabs>
                <w:tab w:val="left" w:pos="350"/>
                <w:tab w:val="left" w:pos="710"/>
                <w:tab w:val="left" w:pos="1080"/>
              </w:tabs>
            </w:pPr>
            <w:r>
              <w:rPr>
                <w:w w:val="95"/>
                <w:sz w:val="20"/>
                <w:szCs w:val="20"/>
              </w:rPr>
              <w:t>Vehicle Angular Displacements</w:t>
            </w:r>
          </w:p>
        </w:tc>
        <w:tc>
          <w:tcPr>
            <w:tcW w:w="301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pPr>
            <w:r>
              <w:rPr>
                <w:w w:val="95"/>
                <w:sz w:val="20"/>
                <w:szCs w:val="20"/>
              </w:rPr>
              <w:t>Roll, pitch, and yaw vehicular displacements</w:t>
            </w:r>
          </w:p>
        </w:tc>
        <w:tc>
          <w:tcPr>
            <w:tcW w:w="314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pPr>
            <w:proofErr w:type="spellStart"/>
            <w:r>
              <w:rPr>
                <w:w w:val="95"/>
                <w:sz w:val="20"/>
                <w:szCs w:val="20"/>
              </w:rPr>
              <w:t>Plots</w:t>
            </w:r>
            <w:r>
              <w:rPr>
                <w:w w:val="95"/>
                <w:sz w:val="20"/>
                <w:szCs w:val="20"/>
                <w:vertAlign w:val="superscript"/>
              </w:rPr>
              <w:t>a</w:t>
            </w:r>
            <w:proofErr w:type="spellEnd"/>
            <w:r>
              <w:rPr>
                <w:w w:val="95"/>
                <w:sz w:val="20"/>
                <w:szCs w:val="20"/>
              </w:rPr>
              <w:t xml:space="preserve"> and Maximum Values</w:t>
            </w:r>
          </w:p>
        </w:tc>
      </w:tr>
      <w:tr w:rsidR="00BE6CBA">
        <w:trPr>
          <w:trHeight w:val="645"/>
        </w:trPr>
        <w:tc>
          <w:tcPr>
            <w:tcW w:w="300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tabs>
                <w:tab w:val="left" w:pos="350"/>
                <w:tab w:val="left" w:pos="710"/>
                <w:tab w:val="left" w:pos="1080"/>
              </w:tabs>
            </w:pPr>
            <w:r>
              <w:rPr>
                <w:w w:val="95"/>
                <w:sz w:val="20"/>
                <w:szCs w:val="20"/>
              </w:rPr>
              <w:t>Vehicle Trajectory</w:t>
            </w:r>
          </w:p>
        </w:tc>
        <w:tc>
          <w:tcPr>
            <w:tcW w:w="301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pPr>
            <w:r>
              <w:rPr>
                <w:w w:val="95"/>
                <w:sz w:val="20"/>
                <w:szCs w:val="20"/>
              </w:rPr>
              <w:t>Vehicle trajectory and location of vehicle final rest</w:t>
            </w:r>
          </w:p>
        </w:tc>
        <w:tc>
          <w:tcPr>
            <w:tcW w:w="314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BE6CBA" w:rsidRDefault="00BE6CBA">
            <w:pPr>
              <w:pStyle w:val="BasicParagraph"/>
              <w:jc w:val="center"/>
            </w:pPr>
            <w:r>
              <w:rPr>
                <w:w w:val="95"/>
                <w:sz w:val="20"/>
                <w:szCs w:val="20"/>
              </w:rPr>
              <w:t xml:space="preserve">Scaled Drawing, Photos, and Narrative </w:t>
            </w:r>
          </w:p>
        </w:tc>
      </w:tr>
      <w:tr w:rsidR="00BE6CBA">
        <w:trPr>
          <w:trHeight w:val="4221"/>
        </w:trPr>
        <w:tc>
          <w:tcPr>
            <w:tcW w:w="300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tcPr>
          <w:p w:rsidR="00BE6CBA" w:rsidRDefault="00BE6CBA">
            <w:pPr>
              <w:pStyle w:val="BasicParagraph"/>
              <w:tabs>
                <w:tab w:val="left" w:pos="350"/>
                <w:tab w:val="left" w:pos="710"/>
                <w:tab w:val="left" w:pos="1080"/>
              </w:tabs>
              <w:rPr>
                <w:w w:val="95"/>
                <w:sz w:val="20"/>
                <w:szCs w:val="20"/>
              </w:rPr>
            </w:pPr>
          </w:p>
          <w:p w:rsidR="00BE6CBA" w:rsidRDefault="00BE6CBA">
            <w:pPr>
              <w:pStyle w:val="BasicParagraph"/>
              <w:tabs>
                <w:tab w:val="left" w:pos="350"/>
                <w:tab w:val="left" w:pos="710"/>
                <w:tab w:val="left" w:pos="1080"/>
              </w:tabs>
              <w:rPr>
                <w:w w:val="95"/>
                <w:sz w:val="20"/>
                <w:szCs w:val="20"/>
              </w:rPr>
            </w:pPr>
            <w:r>
              <w:rPr>
                <w:w w:val="95"/>
                <w:sz w:val="20"/>
                <w:szCs w:val="20"/>
              </w:rPr>
              <w:t>Damage</w:t>
            </w:r>
          </w:p>
          <w:p w:rsidR="00BE6CBA" w:rsidRDefault="00BE6CBA">
            <w:pPr>
              <w:pStyle w:val="BasicParagraph"/>
              <w:tabs>
                <w:tab w:val="left" w:pos="350"/>
                <w:tab w:val="left" w:pos="710"/>
                <w:tab w:val="left" w:pos="1080"/>
              </w:tabs>
              <w:rPr>
                <w:w w:val="95"/>
                <w:sz w:val="20"/>
                <w:szCs w:val="20"/>
              </w:rPr>
            </w:pPr>
            <w:r>
              <w:rPr>
                <w:w w:val="95"/>
                <w:sz w:val="20"/>
                <w:szCs w:val="20"/>
              </w:rPr>
              <w:tab/>
              <w:t>Test Article</w:t>
            </w:r>
          </w:p>
          <w:p w:rsidR="00BE6CBA" w:rsidRDefault="00BE6CBA">
            <w:pPr>
              <w:pStyle w:val="BasicParagraph"/>
              <w:tabs>
                <w:tab w:val="left" w:pos="350"/>
                <w:tab w:val="left" w:pos="710"/>
                <w:tab w:val="left" w:pos="1080"/>
              </w:tabs>
              <w:rPr>
                <w:w w:val="95"/>
                <w:sz w:val="20"/>
                <w:szCs w:val="20"/>
              </w:rPr>
            </w:pPr>
            <w:r>
              <w:rPr>
                <w:w w:val="95"/>
                <w:sz w:val="20"/>
                <w:szCs w:val="20"/>
              </w:rPr>
              <w:tab/>
              <w:t xml:space="preserve">    Deformation</w:t>
            </w:r>
          </w:p>
          <w:p w:rsidR="00BE6CBA" w:rsidRDefault="00BE6CBA">
            <w:pPr>
              <w:pStyle w:val="BasicParagraph"/>
              <w:tabs>
                <w:tab w:val="left" w:pos="350"/>
                <w:tab w:val="left" w:pos="710"/>
                <w:tab w:val="left" w:pos="1080"/>
              </w:tabs>
              <w:rPr>
                <w:w w:val="95"/>
                <w:sz w:val="20"/>
                <w:szCs w:val="20"/>
              </w:rPr>
            </w:pPr>
            <w:r>
              <w:rPr>
                <w:w w:val="95"/>
                <w:sz w:val="20"/>
                <w:szCs w:val="20"/>
              </w:rPr>
              <w:tab/>
            </w:r>
            <w:r>
              <w:rPr>
                <w:w w:val="95"/>
                <w:sz w:val="20"/>
                <w:szCs w:val="20"/>
              </w:rPr>
              <w:tab/>
              <w:t xml:space="preserve">       Permanent</w:t>
            </w:r>
          </w:p>
          <w:p w:rsidR="00BE6CBA" w:rsidRDefault="00BE6CBA">
            <w:pPr>
              <w:pStyle w:val="BasicParagraph"/>
              <w:tabs>
                <w:tab w:val="left" w:pos="350"/>
                <w:tab w:val="left" w:pos="710"/>
                <w:tab w:val="left" w:pos="1080"/>
              </w:tabs>
              <w:rPr>
                <w:w w:val="95"/>
                <w:sz w:val="20"/>
                <w:szCs w:val="20"/>
              </w:rPr>
            </w:pPr>
            <w:r>
              <w:rPr>
                <w:w w:val="95"/>
                <w:sz w:val="20"/>
                <w:szCs w:val="20"/>
              </w:rPr>
              <w:tab/>
            </w:r>
            <w:r>
              <w:rPr>
                <w:w w:val="95"/>
                <w:sz w:val="20"/>
                <w:szCs w:val="20"/>
              </w:rPr>
              <w:br/>
            </w:r>
            <w:r>
              <w:rPr>
                <w:w w:val="95"/>
                <w:sz w:val="20"/>
                <w:szCs w:val="20"/>
              </w:rPr>
              <w:tab/>
            </w:r>
            <w:r>
              <w:rPr>
                <w:w w:val="95"/>
                <w:sz w:val="20"/>
                <w:szCs w:val="20"/>
              </w:rPr>
              <w:tab/>
            </w:r>
            <w:r>
              <w:rPr>
                <w:w w:val="95"/>
                <w:sz w:val="20"/>
                <w:szCs w:val="20"/>
              </w:rPr>
              <w:tab/>
              <w:t>Dynamic</w:t>
            </w:r>
          </w:p>
          <w:p w:rsidR="00BE6CBA" w:rsidRDefault="00BE6CBA">
            <w:pPr>
              <w:pStyle w:val="BasicParagraph"/>
              <w:tabs>
                <w:tab w:val="left" w:pos="350"/>
                <w:tab w:val="left" w:pos="710"/>
                <w:tab w:val="left" w:pos="1080"/>
              </w:tabs>
              <w:rPr>
                <w:w w:val="95"/>
                <w:sz w:val="20"/>
                <w:szCs w:val="20"/>
              </w:rPr>
            </w:pPr>
          </w:p>
          <w:p w:rsidR="00BE6CBA" w:rsidRDefault="00BE6CBA">
            <w:pPr>
              <w:pStyle w:val="BasicParagraph"/>
              <w:tabs>
                <w:tab w:val="left" w:pos="350"/>
                <w:tab w:val="left" w:pos="710"/>
                <w:tab w:val="left" w:pos="1080"/>
              </w:tabs>
              <w:rPr>
                <w:w w:val="95"/>
                <w:sz w:val="20"/>
                <w:szCs w:val="20"/>
              </w:rPr>
            </w:pPr>
            <w:r>
              <w:rPr>
                <w:w w:val="95"/>
                <w:sz w:val="20"/>
                <w:szCs w:val="20"/>
              </w:rPr>
              <w:tab/>
            </w:r>
            <w:r>
              <w:rPr>
                <w:w w:val="95"/>
                <w:sz w:val="20"/>
                <w:szCs w:val="20"/>
              </w:rPr>
              <w:tab/>
            </w:r>
            <w:r>
              <w:rPr>
                <w:w w:val="95"/>
                <w:sz w:val="20"/>
                <w:szCs w:val="20"/>
              </w:rPr>
              <w:tab/>
              <w:t>Key Elements</w:t>
            </w:r>
          </w:p>
          <w:p w:rsidR="00BE6CBA" w:rsidRDefault="00BE6CBA">
            <w:pPr>
              <w:pStyle w:val="BasicParagraph"/>
              <w:tabs>
                <w:tab w:val="left" w:pos="350"/>
                <w:tab w:val="left" w:pos="710"/>
                <w:tab w:val="left" w:pos="1080"/>
              </w:tabs>
              <w:rPr>
                <w:w w:val="95"/>
                <w:sz w:val="20"/>
                <w:szCs w:val="20"/>
              </w:rPr>
            </w:pPr>
            <w:r>
              <w:rPr>
                <w:w w:val="95"/>
                <w:sz w:val="20"/>
                <w:szCs w:val="20"/>
              </w:rPr>
              <w:tab/>
              <w:t>Vehicle</w:t>
            </w:r>
          </w:p>
          <w:p w:rsidR="00BE6CBA" w:rsidRDefault="00BE6CBA">
            <w:pPr>
              <w:pStyle w:val="BasicParagraph"/>
              <w:tabs>
                <w:tab w:val="left" w:pos="350"/>
                <w:tab w:val="left" w:pos="710"/>
                <w:tab w:val="left" w:pos="1080"/>
              </w:tabs>
              <w:rPr>
                <w:w w:val="95"/>
                <w:sz w:val="20"/>
                <w:szCs w:val="20"/>
              </w:rPr>
            </w:pPr>
            <w:r>
              <w:rPr>
                <w:w w:val="95"/>
                <w:sz w:val="20"/>
                <w:szCs w:val="20"/>
              </w:rPr>
              <w:tab/>
              <w:t xml:space="preserve">     Exterior</w:t>
            </w:r>
          </w:p>
          <w:p w:rsidR="00BE6CBA" w:rsidRDefault="00BE6CBA">
            <w:pPr>
              <w:pStyle w:val="BasicParagraph"/>
              <w:tabs>
                <w:tab w:val="left" w:pos="350"/>
                <w:tab w:val="left" w:pos="710"/>
                <w:tab w:val="left" w:pos="1080"/>
              </w:tabs>
              <w:rPr>
                <w:w w:val="95"/>
                <w:sz w:val="20"/>
                <w:szCs w:val="20"/>
              </w:rPr>
            </w:pPr>
          </w:p>
          <w:p w:rsidR="00BE6CBA" w:rsidRDefault="00BE6CBA">
            <w:pPr>
              <w:pStyle w:val="BasicParagraph"/>
              <w:tabs>
                <w:tab w:val="left" w:pos="350"/>
                <w:tab w:val="left" w:pos="710"/>
                <w:tab w:val="left" w:pos="1080"/>
              </w:tabs>
              <w:rPr>
                <w:w w:val="95"/>
                <w:sz w:val="20"/>
                <w:szCs w:val="20"/>
              </w:rPr>
            </w:pPr>
          </w:p>
          <w:p w:rsidR="00BE6CBA" w:rsidRDefault="00BE6CBA">
            <w:pPr>
              <w:pStyle w:val="BasicParagraph"/>
              <w:tabs>
                <w:tab w:val="left" w:pos="350"/>
                <w:tab w:val="left" w:pos="710"/>
                <w:tab w:val="left" w:pos="1080"/>
              </w:tabs>
            </w:pPr>
            <w:r>
              <w:rPr>
                <w:w w:val="95"/>
                <w:sz w:val="20"/>
                <w:szCs w:val="20"/>
              </w:rPr>
              <w:tab/>
              <w:t xml:space="preserve">     Interior</w:t>
            </w:r>
          </w:p>
        </w:tc>
        <w:tc>
          <w:tcPr>
            <w:tcW w:w="301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tcPr>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Length of contact</w:t>
            </w:r>
          </w:p>
          <w:p w:rsidR="00BE6CBA" w:rsidRDefault="00BE6CBA">
            <w:pPr>
              <w:pStyle w:val="BasicParagraph"/>
              <w:jc w:val="center"/>
              <w:rPr>
                <w:w w:val="95"/>
                <w:sz w:val="20"/>
                <w:szCs w:val="20"/>
              </w:rPr>
            </w:pPr>
            <w:r>
              <w:rPr>
                <w:w w:val="95"/>
                <w:sz w:val="20"/>
                <w:szCs w:val="20"/>
              </w:rPr>
              <w:t>Profile of deformation</w:t>
            </w:r>
          </w:p>
          <w:p w:rsidR="00BE6CBA" w:rsidRDefault="00BE6CBA">
            <w:pPr>
              <w:pStyle w:val="BasicParagraph"/>
              <w:jc w:val="center"/>
              <w:rPr>
                <w:w w:val="95"/>
                <w:sz w:val="20"/>
                <w:szCs w:val="20"/>
              </w:rPr>
            </w:pPr>
            <w:r>
              <w:rPr>
                <w:w w:val="95"/>
                <w:sz w:val="20"/>
                <w:szCs w:val="20"/>
              </w:rPr>
              <w:t>Magnitude and location of maximum deformation</w:t>
            </w:r>
          </w:p>
          <w:p w:rsidR="00BE6CBA" w:rsidRDefault="00BE6CBA">
            <w:pPr>
              <w:pStyle w:val="BasicParagraph"/>
              <w:jc w:val="center"/>
              <w:rPr>
                <w:w w:val="95"/>
                <w:sz w:val="20"/>
                <w:szCs w:val="20"/>
              </w:rPr>
            </w:pPr>
            <w:r>
              <w:rPr>
                <w:w w:val="95"/>
                <w:sz w:val="20"/>
                <w:szCs w:val="20"/>
              </w:rPr>
              <w:t>Damage to key elements</w:t>
            </w: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Damage to exterior</w:t>
            </w: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Damage to interior</w:t>
            </w:r>
          </w:p>
          <w:p w:rsidR="00BE6CBA" w:rsidRDefault="00BE6CBA">
            <w:pPr>
              <w:pStyle w:val="BasicParagraph"/>
              <w:jc w:val="center"/>
              <w:rPr>
                <w:w w:val="95"/>
                <w:sz w:val="20"/>
                <w:szCs w:val="20"/>
              </w:rPr>
            </w:pPr>
          </w:p>
          <w:p w:rsidR="00BE6CBA" w:rsidRDefault="00BE6CBA">
            <w:pPr>
              <w:pStyle w:val="BasicParagraph"/>
              <w:jc w:val="center"/>
            </w:pPr>
            <w:r>
              <w:rPr>
                <w:w w:val="95"/>
                <w:sz w:val="20"/>
                <w:szCs w:val="20"/>
              </w:rPr>
              <w:t>Magnitude and location of maximum deformation</w:t>
            </w:r>
          </w:p>
        </w:tc>
        <w:tc>
          <w:tcPr>
            <w:tcW w:w="314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tcPr>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Narrative</w:t>
            </w:r>
          </w:p>
          <w:p w:rsidR="00BE6CBA" w:rsidRDefault="00BE6CBA">
            <w:pPr>
              <w:pStyle w:val="BasicParagraph"/>
              <w:jc w:val="center"/>
              <w:rPr>
                <w:w w:val="95"/>
                <w:sz w:val="20"/>
                <w:szCs w:val="20"/>
              </w:rPr>
            </w:pPr>
            <w:proofErr w:type="spellStart"/>
            <w:r>
              <w:rPr>
                <w:w w:val="95"/>
                <w:sz w:val="20"/>
                <w:szCs w:val="20"/>
              </w:rPr>
              <w:t>Plot</w:t>
            </w:r>
            <w:r>
              <w:rPr>
                <w:w w:val="95"/>
                <w:sz w:val="20"/>
                <w:szCs w:val="20"/>
                <w:vertAlign w:val="superscript"/>
              </w:rPr>
              <w:t>a</w:t>
            </w:r>
            <w:proofErr w:type="spellEnd"/>
            <w:r>
              <w:rPr>
                <w:w w:val="95"/>
                <w:sz w:val="20"/>
                <w:szCs w:val="20"/>
              </w:rPr>
              <w:t>/Table</w:t>
            </w:r>
          </w:p>
          <w:p w:rsidR="00BE6CBA" w:rsidRDefault="00BE6CBA">
            <w:pPr>
              <w:pStyle w:val="BasicParagraph"/>
              <w:jc w:val="center"/>
              <w:rPr>
                <w:w w:val="95"/>
                <w:sz w:val="20"/>
                <w:szCs w:val="20"/>
              </w:rPr>
            </w:pPr>
            <w:r>
              <w:rPr>
                <w:w w:val="95"/>
                <w:sz w:val="20"/>
                <w:szCs w:val="20"/>
              </w:rPr>
              <w:t>Photos and Narrative</w:t>
            </w: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Photos and Narrative</w:t>
            </w: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w w:val="95"/>
                <w:sz w:val="20"/>
                <w:szCs w:val="20"/>
              </w:rPr>
              <w:t>Photos and Narrative</w:t>
            </w:r>
          </w:p>
          <w:p w:rsidR="00BE6CBA" w:rsidRDefault="00BE6CBA">
            <w:pPr>
              <w:pStyle w:val="BasicParagraph"/>
              <w:jc w:val="center"/>
              <w:rPr>
                <w:w w:val="95"/>
                <w:sz w:val="20"/>
                <w:szCs w:val="20"/>
              </w:rPr>
            </w:pPr>
            <w:proofErr w:type="spellStart"/>
            <w:r>
              <w:rPr>
                <w:w w:val="95"/>
                <w:sz w:val="20"/>
                <w:szCs w:val="20"/>
              </w:rPr>
              <w:t>VDSB</w:t>
            </w:r>
            <w:r>
              <w:rPr>
                <w:w w:val="95"/>
                <w:sz w:val="20"/>
                <w:szCs w:val="20"/>
                <w:vertAlign w:val="superscript"/>
              </w:rPr>
              <w:t>b</w:t>
            </w:r>
            <w:proofErr w:type="spellEnd"/>
            <w:r>
              <w:rPr>
                <w:w w:val="95"/>
                <w:sz w:val="20"/>
                <w:szCs w:val="20"/>
              </w:rPr>
              <w:t xml:space="preserve"> and </w:t>
            </w:r>
            <w:proofErr w:type="spellStart"/>
            <w:r>
              <w:rPr>
                <w:w w:val="95"/>
                <w:sz w:val="20"/>
                <w:szCs w:val="20"/>
              </w:rPr>
              <w:t>CDS</w:t>
            </w:r>
            <w:r>
              <w:rPr>
                <w:w w:val="95"/>
                <w:sz w:val="20"/>
                <w:szCs w:val="20"/>
                <w:vertAlign w:val="superscript"/>
              </w:rPr>
              <w:t>b</w:t>
            </w:r>
            <w:proofErr w:type="spellEnd"/>
            <w:r>
              <w:rPr>
                <w:w w:val="95"/>
                <w:sz w:val="20"/>
                <w:szCs w:val="20"/>
              </w:rPr>
              <w:t xml:space="preserve"> Scales and </w:t>
            </w:r>
            <w:proofErr w:type="spellStart"/>
            <w:r>
              <w:rPr>
                <w:w w:val="95"/>
                <w:sz w:val="20"/>
                <w:szCs w:val="20"/>
              </w:rPr>
              <w:t>NASS</w:t>
            </w:r>
            <w:r>
              <w:rPr>
                <w:w w:val="95"/>
                <w:sz w:val="20"/>
                <w:szCs w:val="20"/>
                <w:vertAlign w:val="superscript"/>
              </w:rPr>
              <w:t>b</w:t>
            </w:r>
            <w:proofErr w:type="spellEnd"/>
            <w:r>
              <w:rPr>
                <w:w w:val="95"/>
                <w:sz w:val="20"/>
                <w:szCs w:val="20"/>
              </w:rPr>
              <w:t xml:space="preserve"> Measurement Tech</w:t>
            </w:r>
          </w:p>
          <w:p w:rsidR="00BE6CBA" w:rsidRDefault="00BE6CBA">
            <w:pPr>
              <w:pStyle w:val="BasicParagraph"/>
              <w:jc w:val="center"/>
              <w:rPr>
                <w:w w:val="95"/>
                <w:sz w:val="20"/>
                <w:szCs w:val="20"/>
              </w:rPr>
            </w:pPr>
            <w:r>
              <w:rPr>
                <w:w w:val="95"/>
                <w:sz w:val="20"/>
                <w:szCs w:val="20"/>
              </w:rPr>
              <w:t>Photos and Narrative</w:t>
            </w:r>
          </w:p>
          <w:p w:rsidR="00BE6CBA" w:rsidRDefault="00BE6CBA">
            <w:pPr>
              <w:pStyle w:val="BasicParagraph"/>
              <w:jc w:val="center"/>
              <w:rPr>
                <w:w w:val="95"/>
                <w:sz w:val="20"/>
                <w:szCs w:val="20"/>
              </w:rPr>
            </w:pPr>
            <w:r>
              <w:rPr>
                <w:w w:val="95"/>
                <w:sz w:val="20"/>
                <w:szCs w:val="20"/>
              </w:rPr>
              <w:t>Deformation Measurement</w:t>
            </w:r>
          </w:p>
          <w:p w:rsidR="00BE6CBA" w:rsidRDefault="00BE6CBA">
            <w:pPr>
              <w:pStyle w:val="BasicParagraph"/>
              <w:jc w:val="center"/>
            </w:pPr>
            <w:r>
              <w:rPr>
                <w:w w:val="95"/>
                <w:sz w:val="20"/>
                <w:szCs w:val="20"/>
              </w:rPr>
              <w:t>Photos and Narrative</w:t>
            </w:r>
          </w:p>
        </w:tc>
      </w:tr>
      <w:tr w:rsidR="00BE6CBA">
        <w:trPr>
          <w:trHeight w:val="2098"/>
        </w:trPr>
        <w:tc>
          <w:tcPr>
            <w:tcW w:w="3009"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tcPr>
          <w:p w:rsidR="00BE6CBA" w:rsidRDefault="00BE6CBA">
            <w:pPr>
              <w:pStyle w:val="BasicParagraph"/>
              <w:tabs>
                <w:tab w:val="left" w:pos="350"/>
                <w:tab w:val="left" w:pos="710"/>
                <w:tab w:val="left" w:pos="1080"/>
              </w:tabs>
              <w:rPr>
                <w:w w:val="95"/>
                <w:sz w:val="20"/>
                <w:szCs w:val="20"/>
              </w:rPr>
            </w:pPr>
          </w:p>
          <w:p w:rsidR="00BE6CBA" w:rsidRDefault="00BE6CBA">
            <w:pPr>
              <w:pStyle w:val="BasicParagraph"/>
              <w:tabs>
                <w:tab w:val="left" w:pos="350"/>
                <w:tab w:val="left" w:pos="710"/>
                <w:tab w:val="left" w:pos="1080"/>
              </w:tabs>
              <w:rPr>
                <w:w w:val="95"/>
                <w:sz w:val="20"/>
                <w:szCs w:val="20"/>
              </w:rPr>
            </w:pPr>
            <w:r>
              <w:rPr>
                <w:w w:val="95"/>
                <w:sz w:val="20"/>
                <w:szCs w:val="20"/>
              </w:rPr>
              <w:t>Optional</w:t>
            </w:r>
          </w:p>
          <w:p w:rsidR="00BE6CBA" w:rsidRDefault="00BE6CBA">
            <w:pPr>
              <w:pStyle w:val="BasicParagraph"/>
              <w:tabs>
                <w:tab w:val="left" w:pos="350"/>
                <w:tab w:val="left" w:pos="710"/>
                <w:tab w:val="left" w:pos="1080"/>
              </w:tabs>
              <w:rPr>
                <w:w w:val="95"/>
                <w:sz w:val="20"/>
                <w:szCs w:val="20"/>
              </w:rPr>
            </w:pPr>
            <w:r>
              <w:rPr>
                <w:w w:val="95"/>
                <w:sz w:val="20"/>
                <w:szCs w:val="20"/>
              </w:rPr>
              <w:tab/>
              <w:t xml:space="preserve">Dummy </w:t>
            </w:r>
          </w:p>
          <w:p w:rsidR="00BE6CBA" w:rsidRDefault="00BE6CBA">
            <w:pPr>
              <w:pStyle w:val="BasicParagraph"/>
              <w:tabs>
                <w:tab w:val="left" w:pos="350"/>
                <w:tab w:val="left" w:pos="710"/>
                <w:tab w:val="left" w:pos="1080"/>
              </w:tabs>
              <w:rPr>
                <w:w w:val="95"/>
                <w:sz w:val="20"/>
                <w:szCs w:val="20"/>
              </w:rPr>
            </w:pPr>
            <w:r>
              <w:rPr>
                <w:w w:val="95"/>
                <w:sz w:val="20"/>
                <w:szCs w:val="20"/>
              </w:rPr>
              <w:tab/>
            </w:r>
            <w:r>
              <w:rPr>
                <w:w w:val="95"/>
                <w:sz w:val="20"/>
                <w:szCs w:val="20"/>
              </w:rPr>
              <w:tab/>
              <w:t>Accelerations</w:t>
            </w:r>
          </w:p>
          <w:p w:rsidR="00BE6CBA" w:rsidRDefault="00BE6CBA">
            <w:pPr>
              <w:pStyle w:val="BasicParagraph"/>
              <w:tabs>
                <w:tab w:val="left" w:pos="350"/>
                <w:tab w:val="left" w:pos="710"/>
                <w:tab w:val="left" w:pos="1080"/>
              </w:tabs>
              <w:rPr>
                <w:w w:val="95"/>
                <w:sz w:val="20"/>
                <w:szCs w:val="20"/>
              </w:rPr>
            </w:pPr>
            <w:r>
              <w:rPr>
                <w:w w:val="95"/>
                <w:sz w:val="20"/>
                <w:szCs w:val="20"/>
              </w:rPr>
              <w:br/>
            </w:r>
            <w:r>
              <w:rPr>
                <w:w w:val="95"/>
                <w:sz w:val="20"/>
                <w:szCs w:val="20"/>
              </w:rPr>
              <w:tab/>
            </w:r>
            <w:r>
              <w:rPr>
                <w:w w:val="95"/>
                <w:sz w:val="20"/>
                <w:szCs w:val="20"/>
              </w:rPr>
              <w:tab/>
              <w:t>Femur Load</w:t>
            </w:r>
          </w:p>
          <w:p w:rsidR="00BE6CBA" w:rsidRDefault="00BE6CBA">
            <w:pPr>
              <w:pStyle w:val="BasicParagraph"/>
              <w:tabs>
                <w:tab w:val="left" w:pos="350"/>
                <w:tab w:val="left" w:pos="710"/>
                <w:tab w:val="left" w:pos="1080"/>
              </w:tabs>
              <w:rPr>
                <w:w w:val="95"/>
                <w:sz w:val="20"/>
                <w:szCs w:val="20"/>
              </w:rPr>
            </w:pPr>
            <w:r>
              <w:rPr>
                <w:w w:val="95"/>
                <w:sz w:val="20"/>
                <w:szCs w:val="20"/>
              </w:rPr>
              <w:tab/>
              <w:t>Seat Belt</w:t>
            </w:r>
          </w:p>
          <w:p w:rsidR="00BE6CBA" w:rsidRDefault="00BE6CBA">
            <w:pPr>
              <w:pStyle w:val="BasicParagraph"/>
              <w:tabs>
                <w:tab w:val="left" w:pos="350"/>
                <w:tab w:val="left" w:pos="710"/>
                <w:tab w:val="left" w:pos="1080"/>
              </w:tabs>
            </w:pPr>
            <w:r>
              <w:rPr>
                <w:w w:val="95"/>
                <w:sz w:val="20"/>
                <w:szCs w:val="20"/>
              </w:rPr>
              <w:tab/>
              <w:t>Other Instrumentation</w:t>
            </w:r>
          </w:p>
        </w:tc>
        <w:tc>
          <w:tcPr>
            <w:tcW w:w="301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tcPr>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r>
              <w:rPr>
                <w:rStyle w:val="ital"/>
              </w:rPr>
              <w:t>x</w:t>
            </w:r>
            <w:r>
              <w:rPr>
                <w:w w:val="95"/>
                <w:sz w:val="20"/>
                <w:szCs w:val="20"/>
              </w:rPr>
              <w:t xml:space="preserve">, </w:t>
            </w:r>
            <w:r>
              <w:rPr>
                <w:rStyle w:val="ital"/>
              </w:rPr>
              <w:t>y</w:t>
            </w:r>
            <w:r>
              <w:rPr>
                <w:w w:val="95"/>
                <w:sz w:val="20"/>
                <w:szCs w:val="20"/>
              </w:rPr>
              <w:t xml:space="preserve">, </w:t>
            </w:r>
            <w:r>
              <w:rPr>
                <w:rStyle w:val="ital"/>
              </w:rPr>
              <w:t>z</w:t>
            </w:r>
            <w:r>
              <w:rPr>
                <w:w w:val="95"/>
                <w:sz w:val="20"/>
                <w:szCs w:val="20"/>
              </w:rPr>
              <w:t xml:space="preserve"> components of head and chest; (see Section 4.3.2)</w:t>
            </w:r>
          </w:p>
          <w:p w:rsidR="00BE6CBA" w:rsidRDefault="00BE6CBA">
            <w:pPr>
              <w:pStyle w:val="BasicParagraph"/>
              <w:jc w:val="center"/>
              <w:rPr>
                <w:w w:val="95"/>
                <w:sz w:val="20"/>
                <w:szCs w:val="20"/>
              </w:rPr>
            </w:pPr>
            <w:r>
              <w:rPr>
                <w:w w:val="95"/>
                <w:sz w:val="20"/>
                <w:szCs w:val="20"/>
              </w:rPr>
              <w:t>Femur load cell</w:t>
            </w:r>
          </w:p>
          <w:p w:rsidR="00BE6CBA" w:rsidRDefault="00BE6CBA">
            <w:pPr>
              <w:pStyle w:val="BasicParagraph"/>
              <w:jc w:val="center"/>
              <w:rPr>
                <w:w w:val="95"/>
                <w:sz w:val="20"/>
                <w:szCs w:val="20"/>
              </w:rPr>
            </w:pPr>
            <w:r>
              <w:rPr>
                <w:w w:val="95"/>
                <w:sz w:val="20"/>
                <w:szCs w:val="20"/>
              </w:rPr>
              <w:t>Seat belt load cell</w:t>
            </w:r>
          </w:p>
          <w:p w:rsidR="00BE6CBA" w:rsidRDefault="00BE6CBA">
            <w:pPr>
              <w:pStyle w:val="BasicParagraph"/>
              <w:jc w:val="center"/>
            </w:pPr>
            <w:r>
              <w:rPr>
                <w:w w:val="95"/>
                <w:sz w:val="20"/>
                <w:szCs w:val="20"/>
              </w:rPr>
              <w:t>Load cell, strain gauge, etc.</w:t>
            </w:r>
          </w:p>
        </w:tc>
        <w:tc>
          <w:tcPr>
            <w:tcW w:w="3146"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tcPr>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roofErr w:type="spellStart"/>
            <w:r>
              <w:rPr>
                <w:w w:val="95"/>
                <w:sz w:val="20"/>
                <w:szCs w:val="20"/>
              </w:rPr>
              <w:t>Plots</w:t>
            </w:r>
            <w:r>
              <w:rPr>
                <w:w w:val="95"/>
                <w:sz w:val="20"/>
                <w:szCs w:val="20"/>
                <w:vertAlign w:val="superscript"/>
              </w:rPr>
              <w:t>a</w:t>
            </w:r>
            <w:proofErr w:type="spellEnd"/>
          </w:p>
          <w:p w:rsidR="00BE6CBA" w:rsidRDefault="00BE6CBA">
            <w:pPr>
              <w:pStyle w:val="BasicParagraph"/>
              <w:jc w:val="center"/>
              <w:rPr>
                <w:w w:val="95"/>
                <w:sz w:val="20"/>
                <w:szCs w:val="20"/>
              </w:rPr>
            </w:pPr>
          </w:p>
          <w:p w:rsidR="00BE6CBA" w:rsidRDefault="00BE6CBA">
            <w:pPr>
              <w:pStyle w:val="BasicParagraph"/>
              <w:jc w:val="center"/>
              <w:rPr>
                <w:w w:val="95"/>
                <w:sz w:val="20"/>
                <w:szCs w:val="20"/>
              </w:rPr>
            </w:pPr>
            <w:proofErr w:type="spellStart"/>
            <w:r>
              <w:rPr>
                <w:w w:val="95"/>
                <w:sz w:val="20"/>
                <w:szCs w:val="20"/>
              </w:rPr>
              <w:t>Plots</w:t>
            </w:r>
            <w:r>
              <w:rPr>
                <w:w w:val="95"/>
                <w:sz w:val="20"/>
                <w:szCs w:val="20"/>
                <w:vertAlign w:val="superscript"/>
              </w:rPr>
              <w:t>a</w:t>
            </w:r>
            <w:proofErr w:type="spellEnd"/>
          </w:p>
          <w:p w:rsidR="00BE6CBA" w:rsidRDefault="00BE6CBA">
            <w:pPr>
              <w:pStyle w:val="BasicParagraph"/>
              <w:jc w:val="center"/>
              <w:rPr>
                <w:w w:val="95"/>
                <w:sz w:val="20"/>
                <w:szCs w:val="20"/>
              </w:rPr>
            </w:pPr>
            <w:proofErr w:type="spellStart"/>
            <w:r>
              <w:rPr>
                <w:w w:val="95"/>
                <w:sz w:val="20"/>
                <w:szCs w:val="20"/>
              </w:rPr>
              <w:t>Plots</w:t>
            </w:r>
            <w:r>
              <w:rPr>
                <w:w w:val="95"/>
                <w:sz w:val="20"/>
                <w:szCs w:val="20"/>
                <w:vertAlign w:val="superscript"/>
              </w:rPr>
              <w:t>a</w:t>
            </w:r>
            <w:proofErr w:type="spellEnd"/>
          </w:p>
          <w:p w:rsidR="00BE6CBA" w:rsidRDefault="00BE6CBA">
            <w:pPr>
              <w:pStyle w:val="BasicParagraph"/>
              <w:jc w:val="center"/>
            </w:pPr>
            <w:proofErr w:type="spellStart"/>
            <w:r>
              <w:rPr>
                <w:w w:val="95"/>
                <w:sz w:val="20"/>
                <w:szCs w:val="20"/>
              </w:rPr>
              <w:t>Plots</w:t>
            </w:r>
            <w:r>
              <w:rPr>
                <w:w w:val="95"/>
                <w:sz w:val="20"/>
                <w:szCs w:val="20"/>
                <w:vertAlign w:val="superscript"/>
              </w:rPr>
              <w:t>a</w:t>
            </w:r>
            <w:proofErr w:type="spellEnd"/>
          </w:p>
        </w:tc>
      </w:tr>
    </w:tbl>
    <w:p w:rsidR="00FF294A" w:rsidRDefault="00FF294A" w:rsidP="00FF294A">
      <w:pPr>
        <w:pStyle w:val="Fig"/>
      </w:pPr>
      <w:proofErr w:type="gramStart"/>
      <w:r>
        <w:t>a</w:t>
      </w:r>
      <w:proofErr w:type="gramEnd"/>
      <w:r>
        <w:tab/>
        <w:t>Plots should be scaled to maximize resolution of parameters.</w:t>
      </w:r>
    </w:p>
    <w:p w:rsidR="00FF294A" w:rsidRDefault="00FF294A" w:rsidP="00FF294A">
      <w:pPr>
        <w:pStyle w:val="Fig"/>
        <w:spacing w:before="0"/>
      </w:pPr>
      <w:proofErr w:type="gramStart"/>
      <w:r>
        <w:t>b</w:t>
      </w:r>
      <w:proofErr w:type="gramEnd"/>
      <w:r>
        <w:tab/>
        <w:t>See Section 4.2.1.4.</w:t>
      </w:r>
    </w:p>
    <w:p w:rsidR="00FF294A" w:rsidRDefault="00FF294A" w:rsidP="00FF294A">
      <w:pPr>
        <w:pStyle w:val="Fig"/>
        <w:spacing w:before="0"/>
      </w:pPr>
    </w:p>
    <w:p w:rsidR="00FF294A" w:rsidRDefault="00FF294A" w:rsidP="00FF294A">
      <w:pPr>
        <w:pStyle w:val="Tablecaption"/>
      </w:pPr>
      <w:r>
        <w:br w:type="page"/>
      </w:r>
    </w:p>
    <w:p w:rsidR="00FF294A" w:rsidRDefault="00FF294A" w:rsidP="00FF294A">
      <w:pPr>
        <w:pStyle w:val="Tablecaption"/>
      </w:pPr>
      <w:r>
        <w:lastRenderedPageBreak/>
        <w:t>TABLE 6-3. Example of Recommended Assessment Summary Page for Individual Crash Tests</w:t>
      </w:r>
    </w:p>
    <w:tbl>
      <w:tblPr>
        <w:tblW w:w="0" w:type="auto"/>
        <w:tblInd w:w="-6" w:type="dxa"/>
        <w:tblLayout w:type="fixed"/>
        <w:tblCellMar>
          <w:left w:w="0" w:type="dxa"/>
          <w:right w:w="0" w:type="dxa"/>
        </w:tblCellMar>
        <w:tblLook w:val="0000" w:firstRow="0" w:lastRow="0" w:firstColumn="0" w:lastColumn="0" w:noHBand="0" w:noVBand="0"/>
      </w:tblPr>
      <w:tblGrid>
        <w:gridCol w:w="648"/>
        <w:gridCol w:w="1710"/>
        <w:gridCol w:w="1710"/>
        <w:gridCol w:w="1054"/>
        <w:gridCol w:w="2434"/>
        <w:gridCol w:w="1438"/>
      </w:tblGrid>
      <w:tr w:rsidR="00A04BE7" w:rsidTr="00A04BE7">
        <w:trPr>
          <w:trHeight w:val="576"/>
        </w:trPr>
        <w:tc>
          <w:tcPr>
            <w:tcW w:w="5122" w:type="dxa"/>
            <w:gridSpan w:val="4"/>
            <w:tcBorders>
              <w:top w:val="single" w:sz="4" w:space="0" w:color="000000"/>
              <w:left w:val="single" w:sz="4" w:space="0" w:color="000000"/>
              <w:bottom w:val="single" w:sz="4" w:space="0" w:color="000000"/>
            </w:tcBorders>
            <w:shd w:val="clear" w:color="000000" w:fill="D9D9D9" w:themeFill="background1" w:themeFillShade="D9"/>
            <w:tcMar>
              <w:top w:w="0" w:type="dxa"/>
              <w:left w:w="108" w:type="dxa"/>
              <w:bottom w:w="0" w:type="dxa"/>
              <w:right w:w="108" w:type="dxa"/>
            </w:tcMar>
            <w:vAlign w:val="center"/>
          </w:tcPr>
          <w:p w:rsidR="00A04BE7" w:rsidRDefault="00A04BE7">
            <w:pPr>
              <w:pStyle w:val="BasicParagraph"/>
              <w:jc w:val="center"/>
            </w:pPr>
            <w:r>
              <w:rPr>
                <w:b/>
                <w:bCs/>
                <w:sz w:val="20"/>
                <w:szCs w:val="20"/>
              </w:rPr>
              <w:t>Evaluation Criteria</w:t>
            </w:r>
          </w:p>
        </w:tc>
        <w:tc>
          <w:tcPr>
            <w:tcW w:w="2434" w:type="dxa"/>
            <w:tcBorders>
              <w:top w:val="single" w:sz="4" w:space="0" w:color="000000"/>
              <w:bottom w:val="single" w:sz="4" w:space="0" w:color="000000"/>
            </w:tcBorders>
            <w:shd w:val="clear" w:color="000000" w:fill="D9D9D9" w:themeFill="background1" w:themeFillShade="D9"/>
            <w:tcMar>
              <w:top w:w="0" w:type="dxa"/>
              <w:left w:w="108" w:type="dxa"/>
              <w:bottom w:w="0" w:type="dxa"/>
              <w:right w:w="108" w:type="dxa"/>
            </w:tcMar>
            <w:vAlign w:val="center"/>
          </w:tcPr>
          <w:p w:rsidR="00A04BE7" w:rsidRDefault="00A04BE7">
            <w:pPr>
              <w:pStyle w:val="BasicParagraph"/>
              <w:jc w:val="center"/>
            </w:pPr>
            <w:r>
              <w:rPr>
                <w:b/>
                <w:bCs/>
                <w:sz w:val="20"/>
                <w:szCs w:val="20"/>
              </w:rPr>
              <w:t>Test Results</w:t>
            </w:r>
          </w:p>
        </w:tc>
        <w:tc>
          <w:tcPr>
            <w:tcW w:w="1438" w:type="dxa"/>
            <w:tcBorders>
              <w:top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A04BE7" w:rsidRDefault="00A04BE7">
            <w:pPr>
              <w:pStyle w:val="BasicParagraph"/>
              <w:jc w:val="center"/>
            </w:pPr>
            <w:r>
              <w:rPr>
                <w:b/>
                <w:bCs/>
                <w:sz w:val="20"/>
                <w:szCs w:val="20"/>
              </w:rPr>
              <w:t>Assessment</w:t>
            </w:r>
          </w:p>
        </w:tc>
      </w:tr>
      <w:tr w:rsidR="00A04BE7" w:rsidTr="00A04BE7">
        <w:trPr>
          <w:trHeight w:val="1291"/>
        </w:trPr>
        <w:tc>
          <w:tcPr>
            <w:tcW w:w="5122" w:type="dxa"/>
            <w:gridSpan w:val="4"/>
            <w:tcBorders>
              <w:top w:val="single" w:sz="4"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A04BE7" w:rsidRDefault="00A04BE7">
            <w:pPr>
              <w:pStyle w:val="BasicParagraph"/>
              <w:rPr>
                <w:w w:val="95"/>
                <w:sz w:val="20"/>
                <w:szCs w:val="20"/>
              </w:rPr>
            </w:pPr>
            <w:r>
              <w:rPr>
                <w:w w:val="95"/>
                <w:sz w:val="20"/>
                <w:szCs w:val="20"/>
              </w:rPr>
              <w:t>Structural Adequacy</w:t>
            </w:r>
          </w:p>
          <w:p w:rsidR="00A04BE7" w:rsidRDefault="00A04BE7">
            <w:pPr>
              <w:pStyle w:val="BasicParagraph"/>
              <w:ind w:left="540" w:hanging="540"/>
              <w:rPr>
                <w:w w:val="95"/>
                <w:sz w:val="20"/>
                <w:szCs w:val="20"/>
              </w:rPr>
            </w:pPr>
            <w:r>
              <w:rPr>
                <w:w w:val="95"/>
                <w:sz w:val="20"/>
                <w:szCs w:val="20"/>
              </w:rPr>
              <w:t xml:space="preserve">A. Test article should contain and redirect the vehicle; the </w:t>
            </w:r>
          </w:p>
          <w:p w:rsidR="00A04BE7" w:rsidRDefault="00A04BE7">
            <w:pPr>
              <w:pStyle w:val="BasicParagraph"/>
              <w:ind w:left="540" w:hanging="540"/>
              <w:rPr>
                <w:w w:val="95"/>
                <w:sz w:val="20"/>
                <w:szCs w:val="20"/>
              </w:rPr>
            </w:pPr>
            <w:r>
              <w:rPr>
                <w:w w:val="95"/>
                <w:sz w:val="20"/>
                <w:szCs w:val="20"/>
              </w:rPr>
              <w:t> </w:t>
            </w:r>
            <w:r>
              <w:rPr>
                <w:w w:val="95"/>
                <w:sz w:val="20"/>
                <w:szCs w:val="20"/>
              </w:rPr>
              <w:t xml:space="preserve"> vehicle should not penetrate, underride, or override the </w:t>
            </w:r>
          </w:p>
          <w:p w:rsidR="00A04BE7" w:rsidRDefault="00A04BE7">
            <w:pPr>
              <w:pStyle w:val="BasicParagraph"/>
              <w:ind w:left="540" w:hanging="540"/>
              <w:rPr>
                <w:w w:val="95"/>
                <w:sz w:val="20"/>
                <w:szCs w:val="20"/>
              </w:rPr>
            </w:pPr>
            <w:r>
              <w:rPr>
                <w:w w:val="95"/>
                <w:sz w:val="20"/>
                <w:szCs w:val="20"/>
              </w:rPr>
              <w:t> </w:t>
            </w:r>
            <w:r>
              <w:rPr>
                <w:w w:val="95"/>
                <w:sz w:val="20"/>
                <w:szCs w:val="20"/>
              </w:rPr>
              <w:t xml:space="preserve"> installation, although controlled lateral deflection of the </w:t>
            </w:r>
          </w:p>
          <w:p w:rsidR="00A04BE7" w:rsidRDefault="00A04BE7">
            <w:pPr>
              <w:pStyle w:val="BasicParagraph"/>
              <w:ind w:left="540" w:hanging="540"/>
            </w:pPr>
            <w:r>
              <w:rPr>
                <w:w w:val="95"/>
                <w:sz w:val="20"/>
                <w:szCs w:val="20"/>
              </w:rPr>
              <w:t> </w:t>
            </w:r>
            <w:r>
              <w:rPr>
                <w:w w:val="95"/>
                <w:sz w:val="20"/>
                <w:szCs w:val="20"/>
              </w:rPr>
              <w:t xml:space="preserve"> </w:t>
            </w:r>
            <w:proofErr w:type="gramStart"/>
            <w:r>
              <w:rPr>
                <w:w w:val="95"/>
                <w:sz w:val="20"/>
                <w:szCs w:val="20"/>
              </w:rPr>
              <w:t>test</w:t>
            </w:r>
            <w:proofErr w:type="gramEnd"/>
            <w:r>
              <w:rPr>
                <w:w w:val="95"/>
                <w:sz w:val="20"/>
                <w:szCs w:val="20"/>
              </w:rPr>
              <w:t xml:space="preserve"> article is acceptable.</w:t>
            </w:r>
          </w:p>
        </w:tc>
        <w:tc>
          <w:tcPr>
            <w:tcW w:w="2434" w:type="dxa"/>
            <w:tcBorders>
              <w:top w:val="single" w:sz="4"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Vehicle contained and smoothly redirected.</w:t>
            </w:r>
          </w:p>
        </w:tc>
        <w:tc>
          <w:tcPr>
            <w:tcW w:w="1438" w:type="dxa"/>
            <w:tcBorders>
              <w:top w:val="single" w:sz="4"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Pass</w:t>
            </w:r>
          </w:p>
        </w:tc>
      </w:tr>
      <w:tr w:rsidR="00A04BE7">
        <w:trPr>
          <w:trHeight w:val="1002"/>
        </w:trPr>
        <w:tc>
          <w:tcPr>
            <w:tcW w:w="5122" w:type="dxa"/>
            <w:gridSpan w:val="4"/>
            <w:tcBorders>
              <w:top w:val="single" w:sz="5" w:space="0" w:color="000000"/>
              <w:left w:val="single" w:sz="5" w:space="0" w:color="000000"/>
              <w:bottom w:val="single" w:sz="6" w:space="0" w:color="000000"/>
              <w:right w:val="single" w:sz="5" w:space="0" w:color="000000"/>
            </w:tcBorders>
            <w:shd w:val="solid" w:color="FFFFFF" w:fill="auto"/>
            <w:tcMar>
              <w:top w:w="0" w:type="dxa"/>
              <w:left w:w="108" w:type="dxa"/>
              <w:bottom w:w="0" w:type="dxa"/>
              <w:right w:w="108" w:type="dxa"/>
            </w:tcMar>
            <w:vAlign w:val="center"/>
          </w:tcPr>
          <w:p w:rsidR="00A04BE7" w:rsidRDefault="00A04BE7">
            <w:pPr>
              <w:pStyle w:val="BasicParagraph"/>
              <w:rPr>
                <w:w w:val="95"/>
                <w:sz w:val="20"/>
                <w:szCs w:val="20"/>
              </w:rPr>
            </w:pPr>
            <w:r>
              <w:rPr>
                <w:w w:val="95"/>
                <w:sz w:val="20"/>
                <w:szCs w:val="20"/>
              </w:rPr>
              <w:t>Occupant Risk</w:t>
            </w:r>
          </w:p>
          <w:p w:rsidR="00A04BE7" w:rsidRDefault="00A04BE7">
            <w:pPr>
              <w:pStyle w:val="BasicParagraph"/>
              <w:ind w:left="540" w:hanging="540"/>
              <w:rPr>
                <w:w w:val="95"/>
                <w:sz w:val="20"/>
                <w:szCs w:val="20"/>
              </w:rPr>
            </w:pPr>
            <w:r>
              <w:rPr>
                <w:w w:val="95"/>
                <w:sz w:val="20"/>
                <w:szCs w:val="20"/>
              </w:rPr>
              <w:t xml:space="preserve">H. Occupant Impact Velocities (OIV) (see Appendix A, </w:t>
            </w:r>
          </w:p>
          <w:p w:rsidR="00A04BE7" w:rsidRDefault="00A04BE7">
            <w:pPr>
              <w:pStyle w:val="BasicParagraph"/>
              <w:ind w:left="540" w:hanging="540"/>
              <w:rPr>
                <w:w w:val="95"/>
                <w:sz w:val="20"/>
                <w:szCs w:val="20"/>
              </w:rPr>
            </w:pPr>
            <w:r>
              <w:rPr>
                <w:w w:val="95"/>
                <w:sz w:val="20"/>
                <w:szCs w:val="20"/>
              </w:rPr>
              <w:t> </w:t>
            </w:r>
            <w:r>
              <w:rPr>
                <w:w w:val="95"/>
                <w:sz w:val="20"/>
                <w:szCs w:val="20"/>
              </w:rPr>
              <w:t xml:space="preserve"> Section A5.2.2 for calculation procedure) should satisfy </w:t>
            </w:r>
          </w:p>
          <w:p w:rsidR="00A04BE7" w:rsidRDefault="00A04BE7">
            <w:pPr>
              <w:pStyle w:val="BasicParagraph"/>
              <w:ind w:left="540" w:hanging="540"/>
            </w:pPr>
            <w:r>
              <w:rPr>
                <w:w w:val="95"/>
                <w:sz w:val="20"/>
                <w:szCs w:val="20"/>
              </w:rPr>
              <w:t> </w:t>
            </w:r>
            <w:r>
              <w:rPr>
                <w:w w:val="95"/>
                <w:sz w:val="20"/>
                <w:szCs w:val="20"/>
              </w:rPr>
              <w:t xml:space="preserve"> the following limits:</w:t>
            </w:r>
          </w:p>
        </w:tc>
        <w:tc>
          <w:tcPr>
            <w:tcW w:w="2434" w:type="dxa"/>
            <w:vMerge w:val="restart"/>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rPr>
                <w:w w:val="95"/>
                <w:sz w:val="20"/>
                <w:szCs w:val="20"/>
              </w:rPr>
            </w:pPr>
            <w:r>
              <w:rPr>
                <w:w w:val="95"/>
                <w:sz w:val="20"/>
                <w:szCs w:val="20"/>
              </w:rPr>
              <w:t xml:space="preserve">Longitudinal OIV = 33 </w:t>
            </w:r>
            <w:proofErr w:type="spellStart"/>
            <w:r>
              <w:rPr>
                <w:w w:val="95"/>
                <w:sz w:val="20"/>
                <w:szCs w:val="20"/>
              </w:rPr>
              <w:t>ft</w:t>
            </w:r>
            <w:proofErr w:type="spellEnd"/>
            <w:r>
              <w:rPr>
                <w:w w:val="95"/>
                <w:sz w:val="20"/>
                <w:szCs w:val="20"/>
              </w:rPr>
              <w:t>/s (10 m/s)</w:t>
            </w:r>
          </w:p>
          <w:p w:rsidR="00A04BE7" w:rsidRDefault="00A04BE7">
            <w:pPr>
              <w:pStyle w:val="BasicParagraph"/>
              <w:jc w:val="center"/>
            </w:pPr>
            <w:r>
              <w:rPr>
                <w:w w:val="95"/>
                <w:sz w:val="20"/>
                <w:szCs w:val="20"/>
              </w:rPr>
              <w:t xml:space="preserve">Lateral OIV = 8 </w:t>
            </w:r>
            <w:proofErr w:type="spellStart"/>
            <w:r>
              <w:rPr>
                <w:w w:val="95"/>
                <w:sz w:val="20"/>
                <w:szCs w:val="20"/>
              </w:rPr>
              <w:t>ft</w:t>
            </w:r>
            <w:proofErr w:type="spellEnd"/>
            <w:r>
              <w:rPr>
                <w:w w:val="95"/>
                <w:sz w:val="20"/>
                <w:szCs w:val="20"/>
              </w:rPr>
              <w:t xml:space="preserve">/s </w:t>
            </w:r>
            <w:r>
              <w:rPr>
                <w:w w:val="95"/>
                <w:sz w:val="20"/>
                <w:szCs w:val="20"/>
              </w:rPr>
              <w:br/>
              <w:t>(2.5 m/s)</w:t>
            </w:r>
          </w:p>
        </w:tc>
        <w:tc>
          <w:tcPr>
            <w:tcW w:w="1438" w:type="dxa"/>
            <w:vMerge w:val="restart"/>
            <w:tcBorders>
              <w:top w:val="single" w:sz="5" w:space="0" w:color="000000"/>
              <w:left w:val="single" w:sz="5" w:space="0" w:color="000000"/>
              <w:bottom w:val="single" w:sz="5" w:space="0" w:color="000000"/>
              <w:right w:val="single" w:sz="5"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Pass</w:t>
            </w:r>
          </w:p>
        </w:tc>
      </w:tr>
      <w:tr w:rsidR="00A04BE7" w:rsidTr="00A04BE7">
        <w:trPr>
          <w:trHeight w:val="423"/>
        </w:trPr>
        <w:tc>
          <w:tcPr>
            <w:tcW w:w="648" w:type="dxa"/>
            <w:vMerge w:val="restart"/>
            <w:tcBorders>
              <w:top w:val="single" w:sz="6" w:space="0" w:color="000000"/>
              <w:left w:val="single" w:sz="4" w:space="0" w:color="000000"/>
              <w:bottom w:val="single" w:sz="5"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NoParagraphStyle"/>
              <w:spacing w:line="240" w:lineRule="auto"/>
              <w:textAlignment w:val="auto"/>
              <w:rPr>
                <w:color w:val="auto"/>
              </w:rPr>
            </w:pPr>
          </w:p>
        </w:tc>
        <w:tc>
          <w:tcPr>
            <w:tcW w:w="4474" w:type="dxa"/>
            <w:gridSpan w:val="3"/>
            <w:tcBorders>
              <w:top w:val="single" w:sz="4" w:space="0" w:color="000000"/>
              <w:left w:val="single" w:sz="4" w:space="0" w:color="000000"/>
              <w:bottom w:val="single" w:sz="4" w:space="0" w:color="000000"/>
              <w:right w:val="single" w:sz="4" w:space="0" w:color="000000"/>
            </w:tcBorders>
            <w:shd w:val="clear" w:color="000000" w:fill="D9D9D9" w:themeFill="background1" w:themeFillShade="D9"/>
            <w:tcMar>
              <w:top w:w="0" w:type="dxa"/>
              <w:left w:w="108" w:type="dxa"/>
              <w:bottom w:w="0" w:type="dxa"/>
              <w:right w:w="108" w:type="dxa"/>
            </w:tcMar>
            <w:vAlign w:val="center"/>
          </w:tcPr>
          <w:p w:rsidR="00A04BE7" w:rsidRDefault="00A04BE7">
            <w:pPr>
              <w:pStyle w:val="BasicParagraph"/>
              <w:jc w:val="center"/>
            </w:pPr>
            <w:r>
              <w:rPr>
                <w:w w:val="95"/>
                <w:sz w:val="20"/>
                <w:szCs w:val="20"/>
              </w:rPr>
              <w:t xml:space="preserve">Occupant Impact Velocity </w:t>
            </w:r>
            <w:proofErr w:type="spellStart"/>
            <w:r>
              <w:rPr>
                <w:w w:val="95"/>
                <w:sz w:val="20"/>
                <w:szCs w:val="20"/>
              </w:rPr>
              <w:t>ft</w:t>
            </w:r>
            <w:proofErr w:type="spellEnd"/>
            <w:r>
              <w:rPr>
                <w:w w:val="95"/>
                <w:sz w:val="20"/>
                <w:szCs w:val="20"/>
              </w:rPr>
              <w:t xml:space="preserve">/s (m/s) </w:t>
            </w:r>
          </w:p>
        </w:tc>
        <w:tc>
          <w:tcPr>
            <w:tcW w:w="2434" w:type="dxa"/>
            <w:vMerge/>
            <w:tcBorders>
              <w:top w:val="single" w:sz="5" w:space="0" w:color="000000"/>
              <w:left w:val="single" w:sz="4" w:space="0" w:color="000000"/>
              <w:bottom w:val="single" w:sz="5" w:space="0" w:color="000000"/>
              <w:right w:val="single" w:sz="5" w:space="0" w:color="000000"/>
            </w:tcBorders>
          </w:tcPr>
          <w:p w:rsidR="00A04BE7" w:rsidRDefault="00A04BE7">
            <w:pPr>
              <w:pStyle w:val="NoParagraphStyle"/>
              <w:spacing w:line="240" w:lineRule="auto"/>
              <w:textAlignment w:val="auto"/>
              <w:rPr>
                <w:color w:val="auto"/>
              </w:rPr>
            </w:pPr>
          </w:p>
        </w:tc>
        <w:tc>
          <w:tcPr>
            <w:tcW w:w="1438" w:type="dxa"/>
            <w:vMerge/>
            <w:tcBorders>
              <w:top w:val="single" w:sz="5" w:space="0" w:color="000000"/>
              <w:left w:val="single" w:sz="5" w:space="0" w:color="000000"/>
              <w:bottom w:val="single" w:sz="5" w:space="0" w:color="000000"/>
              <w:right w:val="single" w:sz="5" w:space="0" w:color="000000"/>
            </w:tcBorders>
          </w:tcPr>
          <w:p w:rsidR="00A04BE7" w:rsidRDefault="00A04BE7">
            <w:pPr>
              <w:pStyle w:val="NoParagraphStyle"/>
              <w:spacing w:line="240" w:lineRule="auto"/>
              <w:textAlignment w:val="auto"/>
              <w:rPr>
                <w:color w:val="auto"/>
              </w:rPr>
            </w:pPr>
          </w:p>
        </w:tc>
      </w:tr>
      <w:tr w:rsidR="00A04BE7">
        <w:trPr>
          <w:trHeight w:val="376"/>
        </w:trPr>
        <w:tc>
          <w:tcPr>
            <w:tcW w:w="648" w:type="dxa"/>
            <w:vMerge/>
            <w:tcBorders>
              <w:top w:val="single" w:sz="5" w:space="0" w:color="000000"/>
              <w:left w:val="single" w:sz="4" w:space="0" w:color="000000"/>
              <w:bottom w:val="single" w:sz="5" w:space="0" w:color="000000"/>
              <w:right w:val="single" w:sz="4" w:space="0" w:color="000000"/>
            </w:tcBorders>
          </w:tcPr>
          <w:p w:rsidR="00A04BE7" w:rsidRDefault="00A04BE7">
            <w:pPr>
              <w:pStyle w:val="NoParagraphStyle"/>
              <w:spacing w:line="240" w:lineRule="auto"/>
              <w:textAlignment w:val="auto"/>
              <w:rPr>
                <w:color w:val="auto"/>
              </w:rPr>
            </w:pP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Component</w:t>
            </w: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 xml:space="preserve">Preferred </w:t>
            </w:r>
          </w:p>
        </w:tc>
        <w:tc>
          <w:tcPr>
            <w:tcW w:w="1054"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Maximum</w:t>
            </w:r>
          </w:p>
        </w:tc>
        <w:tc>
          <w:tcPr>
            <w:tcW w:w="2434" w:type="dxa"/>
            <w:vMerge/>
            <w:tcBorders>
              <w:top w:val="single" w:sz="5" w:space="0" w:color="000000"/>
              <w:left w:val="single" w:sz="4" w:space="0" w:color="000000"/>
              <w:bottom w:val="single" w:sz="5" w:space="0" w:color="000000"/>
              <w:right w:val="single" w:sz="5" w:space="0" w:color="000000"/>
            </w:tcBorders>
          </w:tcPr>
          <w:p w:rsidR="00A04BE7" w:rsidRDefault="00A04BE7">
            <w:pPr>
              <w:pStyle w:val="NoParagraphStyle"/>
              <w:spacing w:line="240" w:lineRule="auto"/>
              <w:textAlignment w:val="auto"/>
              <w:rPr>
                <w:color w:val="auto"/>
              </w:rPr>
            </w:pPr>
          </w:p>
        </w:tc>
        <w:tc>
          <w:tcPr>
            <w:tcW w:w="1438" w:type="dxa"/>
            <w:vMerge/>
            <w:tcBorders>
              <w:top w:val="single" w:sz="5" w:space="0" w:color="000000"/>
              <w:left w:val="single" w:sz="5" w:space="0" w:color="000000"/>
              <w:bottom w:val="single" w:sz="5" w:space="0" w:color="000000"/>
              <w:right w:val="single" w:sz="5" w:space="0" w:color="000000"/>
            </w:tcBorders>
          </w:tcPr>
          <w:p w:rsidR="00A04BE7" w:rsidRDefault="00A04BE7">
            <w:pPr>
              <w:pStyle w:val="NoParagraphStyle"/>
              <w:spacing w:line="240" w:lineRule="auto"/>
              <w:textAlignment w:val="auto"/>
              <w:rPr>
                <w:color w:val="auto"/>
              </w:rPr>
            </w:pPr>
          </w:p>
        </w:tc>
      </w:tr>
      <w:tr w:rsidR="00A04BE7">
        <w:trPr>
          <w:trHeight w:val="460"/>
        </w:trPr>
        <w:tc>
          <w:tcPr>
            <w:tcW w:w="648" w:type="dxa"/>
            <w:vMerge/>
            <w:tcBorders>
              <w:top w:val="single" w:sz="5" w:space="0" w:color="000000"/>
              <w:left w:val="single" w:sz="4" w:space="0" w:color="000000"/>
              <w:bottom w:val="single" w:sz="4" w:space="0" w:color="000000"/>
              <w:right w:val="single" w:sz="4" w:space="0" w:color="000000"/>
            </w:tcBorders>
          </w:tcPr>
          <w:p w:rsidR="00A04BE7" w:rsidRDefault="00A04BE7">
            <w:pPr>
              <w:pStyle w:val="NoParagraphStyle"/>
              <w:spacing w:line="240" w:lineRule="auto"/>
              <w:textAlignment w:val="auto"/>
              <w:rPr>
                <w:color w:val="auto"/>
              </w:rPr>
            </w:pP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Longitudinal and Lateral</w:t>
            </w:r>
          </w:p>
        </w:tc>
        <w:tc>
          <w:tcPr>
            <w:tcW w:w="1710"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 xml:space="preserve"> 30 (9)</w:t>
            </w:r>
          </w:p>
        </w:tc>
        <w:tc>
          <w:tcPr>
            <w:tcW w:w="1054"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39 (12)</w:t>
            </w:r>
          </w:p>
        </w:tc>
        <w:tc>
          <w:tcPr>
            <w:tcW w:w="2434" w:type="dxa"/>
            <w:vMerge/>
            <w:tcBorders>
              <w:top w:val="single" w:sz="5" w:space="0" w:color="000000"/>
              <w:left w:val="single" w:sz="4" w:space="0" w:color="000000"/>
              <w:bottom w:val="single" w:sz="4" w:space="0" w:color="000000"/>
              <w:right w:val="single" w:sz="5" w:space="0" w:color="000000"/>
            </w:tcBorders>
          </w:tcPr>
          <w:p w:rsidR="00A04BE7" w:rsidRDefault="00A04BE7">
            <w:pPr>
              <w:pStyle w:val="NoParagraphStyle"/>
              <w:spacing w:line="240" w:lineRule="auto"/>
              <w:textAlignment w:val="auto"/>
              <w:rPr>
                <w:color w:val="auto"/>
              </w:rPr>
            </w:pPr>
          </w:p>
        </w:tc>
        <w:tc>
          <w:tcPr>
            <w:tcW w:w="1438" w:type="dxa"/>
            <w:vMerge/>
            <w:tcBorders>
              <w:top w:val="single" w:sz="5" w:space="0" w:color="000000"/>
              <w:left w:val="single" w:sz="5" w:space="0" w:color="000000"/>
              <w:bottom w:val="single" w:sz="4" w:space="0" w:color="000000"/>
              <w:right w:val="single" w:sz="5" w:space="0" w:color="000000"/>
            </w:tcBorders>
          </w:tcPr>
          <w:p w:rsidR="00A04BE7" w:rsidRDefault="00A04BE7">
            <w:pPr>
              <w:pStyle w:val="NoParagraphStyle"/>
              <w:spacing w:line="240" w:lineRule="auto"/>
              <w:textAlignment w:val="auto"/>
              <w:rPr>
                <w:color w:val="auto"/>
              </w:rPr>
            </w:pPr>
          </w:p>
        </w:tc>
      </w:tr>
      <w:tr w:rsidR="00A04BE7">
        <w:trPr>
          <w:trHeight w:val="641"/>
        </w:trPr>
        <w:tc>
          <w:tcPr>
            <w:tcW w:w="5122" w:type="dxa"/>
            <w:gridSpan w:val="4"/>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rPr>
                <w:w w:val="95"/>
                <w:sz w:val="20"/>
                <w:szCs w:val="20"/>
              </w:rPr>
            </w:pPr>
            <w:r>
              <w:rPr>
                <w:w w:val="95"/>
                <w:sz w:val="20"/>
                <w:szCs w:val="20"/>
              </w:rPr>
              <w:t>Vehicle Trajectory</w:t>
            </w:r>
          </w:p>
          <w:p w:rsidR="00A04BE7" w:rsidRDefault="00A04BE7">
            <w:pPr>
              <w:pStyle w:val="BasicParagraph"/>
              <w:ind w:left="540" w:hanging="540"/>
            </w:pPr>
            <w:r>
              <w:rPr>
                <w:w w:val="95"/>
                <w:sz w:val="20"/>
                <w:szCs w:val="20"/>
              </w:rPr>
              <w:t>N. Vehicle trajectory behind the test article is acceptable.</w:t>
            </w:r>
          </w:p>
        </w:tc>
        <w:tc>
          <w:tcPr>
            <w:tcW w:w="2434"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Not applicable</w:t>
            </w:r>
          </w:p>
        </w:tc>
        <w:tc>
          <w:tcPr>
            <w:tcW w:w="1438" w:type="dxa"/>
            <w:tcBorders>
              <w:top w:val="single" w:sz="4" w:space="0" w:color="000000"/>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A04BE7" w:rsidRDefault="00A04BE7">
            <w:pPr>
              <w:pStyle w:val="BasicParagraph"/>
              <w:jc w:val="center"/>
            </w:pPr>
            <w:r>
              <w:rPr>
                <w:w w:val="95"/>
                <w:sz w:val="20"/>
                <w:szCs w:val="20"/>
              </w:rPr>
              <w:t>Pass</w:t>
            </w:r>
          </w:p>
        </w:tc>
      </w:tr>
    </w:tbl>
    <w:p w:rsidR="0005398E" w:rsidRDefault="0005398E" w:rsidP="0005398E">
      <w:pPr>
        <w:pStyle w:val="Fig"/>
      </w:pPr>
      <w:r>
        <w:t xml:space="preserve">Note: </w:t>
      </w:r>
      <w:r>
        <w:tab/>
        <w:t xml:space="preserve">Table entries are not all-inclusive and are for illustration purposes only. This table will typically require more than one page to </w:t>
      </w:r>
      <w:r>
        <w:br/>
        <w:t>complete.</w:t>
      </w:r>
    </w:p>
    <w:p w:rsidR="0005398E" w:rsidRDefault="0005398E" w:rsidP="0005398E">
      <w:pPr>
        <w:pStyle w:val="Fig"/>
      </w:pPr>
    </w:p>
    <w:p w:rsidR="0005398E" w:rsidRDefault="0005398E" w:rsidP="0005398E">
      <w:pPr>
        <w:pStyle w:val="Tablecaption"/>
      </w:pPr>
      <w:r>
        <w:t>TABLE 6-4. Example of Recommended Assessment Summary Page for Multiple Crash Tests</w:t>
      </w:r>
    </w:p>
    <w:tbl>
      <w:tblPr>
        <w:tblW w:w="0" w:type="auto"/>
        <w:tblInd w:w="-6" w:type="dxa"/>
        <w:tblLayout w:type="fixed"/>
        <w:tblCellMar>
          <w:left w:w="0" w:type="dxa"/>
          <w:right w:w="0" w:type="dxa"/>
        </w:tblCellMar>
        <w:tblLook w:val="0000" w:firstRow="0" w:lastRow="0" w:firstColumn="0" w:lastColumn="0" w:noHBand="0" w:noVBand="0"/>
      </w:tblPr>
      <w:tblGrid>
        <w:gridCol w:w="2388"/>
        <w:gridCol w:w="1644"/>
        <w:gridCol w:w="1643"/>
        <w:gridCol w:w="1644"/>
        <w:gridCol w:w="1644"/>
      </w:tblGrid>
      <w:tr w:rsidR="0005398E" w:rsidTr="0005398E">
        <w:trPr>
          <w:trHeight w:val="540"/>
        </w:trPr>
        <w:tc>
          <w:tcPr>
            <w:tcW w:w="2388"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05398E" w:rsidRDefault="0005398E">
            <w:pPr>
              <w:pStyle w:val="BasicParagraph"/>
              <w:jc w:val="center"/>
            </w:pPr>
            <w:r>
              <w:rPr>
                <w:b/>
                <w:bCs/>
                <w:sz w:val="20"/>
                <w:szCs w:val="20"/>
              </w:rPr>
              <w:t>Evaluation Factors</w:t>
            </w:r>
          </w:p>
        </w:tc>
        <w:tc>
          <w:tcPr>
            <w:tcW w:w="1644"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05398E" w:rsidRDefault="0005398E">
            <w:pPr>
              <w:pStyle w:val="BasicParagraph"/>
              <w:jc w:val="center"/>
            </w:pPr>
            <w:r>
              <w:rPr>
                <w:b/>
                <w:bCs/>
                <w:sz w:val="20"/>
                <w:szCs w:val="20"/>
              </w:rPr>
              <w:t>Evaluation Criteria</w:t>
            </w:r>
          </w:p>
        </w:tc>
        <w:tc>
          <w:tcPr>
            <w:tcW w:w="1643"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05398E" w:rsidRDefault="0005398E">
            <w:pPr>
              <w:pStyle w:val="BasicParagraph"/>
              <w:jc w:val="center"/>
            </w:pPr>
            <w:r>
              <w:rPr>
                <w:b/>
                <w:bCs/>
                <w:sz w:val="20"/>
                <w:szCs w:val="20"/>
              </w:rPr>
              <w:t>Test EXP-1</w:t>
            </w:r>
          </w:p>
        </w:tc>
        <w:tc>
          <w:tcPr>
            <w:tcW w:w="1644"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05398E" w:rsidRDefault="0005398E">
            <w:pPr>
              <w:pStyle w:val="BasicParagraph"/>
              <w:jc w:val="center"/>
            </w:pPr>
            <w:r>
              <w:rPr>
                <w:b/>
                <w:bCs/>
                <w:sz w:val="20"/>
                <w:szCs w:val="20"/>
              </w:rPr>
              <w:t>Test EXP-2</w:t>
            </w:r>
          </w:p>
        </w:tc>
        <w:tc>
          <w:tcPr>
            <w:tcW w:w="1644" w:type="dxa"/>
            <w:tcBorders>
              <w:top w:val="single" w:sz="6" w:space="0" w:color="000000"/>
              <w:left w:val="single" w:sz="6" w:space="0" w:color="000000"/>
              <w:bottom w:val="single" w:sz="6" w:space="0" w:color="000000"/>
              <w:right w:val="single" w:sz="6" w:space="0" w:color="000000"/>
            </w:tcBorders>
            <w:shd w:val="clear" w:color="000000" w:fill="D9D9D9" w:themeFill="background1" w:themeFillShade="D9"/>
            <w:tcMar>
              <w:top w:w="0" w:type="dxa"/>
              <w:left w:w="108" w:type="dxa"/>
              <w:bottom w:w="0" w:type="dxa"/>
              <w:right w:w="108" w:type="dxa"/>
            </w:tcMar>
            <w:vAlign w:val="center"/>
          </w:tcPr>
          <w:p w:rsidR="0005398E" w:rsidRDefault="0005398E">
            <w:pPr>
              <w:pStyle w:val="BasicParagraph"/>
              <w:jc w:val="center"/>
            </w:pPr>
            <w:r>
              <w:rPr>
                <w:b/>
                <w:bCs/>
                <w:sz w:val="20"/>
                <w:szCs w:val="20"/>
              </w:rPr>
              <w:t>Test EXP-3</w:t>
            </w:r>
          </w:p>
        </w:tc>
      </w:tr>
      <w:tr w:rsidR="0005398E" w:rsidTr="0005398E">
        <w:trPr>
          <w:trHeight w:val="434"/>
        </w:trPr>
        <w:tc>
          <w:tcPr>
            <w:tcW w:w="2388" w:type="dxa"/>
            <w:vMerge w:val="restart"/>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Structural Adequacy</w:t>
            </w:r>
          </w:p>
        </w:tc>
        <w:tc>
          <w:tcPr>
            <w:tcW w:w="1644"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A</w:t>
            </w:r>
          </w:p>
        </w:tc>
        <w:tc>
          <w:tcPr>
            <w:tcW w:w="1643"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6"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r>
      <w:tr w:rsidR="0005398E">
        <w:trPr>
          <w:trHeight w:val="434"/>
        </w:trPr>
        <w:tc>
          <w:tcPr>
            <w:tcW w:w="2388" w:type="dxa"/>
            <w:vMerge/>
            <w:tcBorders>
              <w:top w:val="single" w:sz="5" w:space="0" w:color="000000"/>
              <w:left w:val="single" w:sz="5" w:space="0" w:color="000000"/>
              <w:bottom w:val="single" w:sz="5" w:space="0" w:color="000000"/>
              <w:right w:val="single" w:sz="5" w:space="0" w:color="000000"/>
            </w:tcBorders>
          </w:tcPr>
          <w:p w:rsidR="0005398E" w:rsidRDefault="0005398E">
            <w:pPr>
              <w:pStyle w:val="NoParagraphStyle"/>
              <w:spacing w:line="240" w:lineRule="auto"/>
              <w:textAlignment w:val="auto"/>
              <w:rPr>
                <w:color w:val="auto"/>
              </w:rPr>
            </w:pP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C</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r>
      <w:tr w:rsidR="0005398E">
        <w:trPr>
          <w:trHeight w:val="434"/>
        </w:trPr>
        <w:tc>
          <w:tcPr>
            <w:tcW w:w="2388" w:type="dxa"/>
            <w:vMerge w:val="restart"/>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Occupant Risk</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D</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r>
      <w:tr w:rsidR="0005398E">
        <w:trPr>
          <w:trHeight w:val="434"/>
        </w:trPr>
        <w:tc>
          <w:tcPr>
            <w:tcW w:w="2388" w:type="dxa"/>
            <w:vMerge/>
            <w:tcBorders>
              <w:top w:val="single" w:sz="5" w:space="0" w:color="000000"/>
              <w:left w:val="single" w:sz="5" w:space="0" w:color="000000"/>
              <w:bottom w:val="single" w:sz="5" w:space="0" w:color="000000"/>
              <w:right w:val="single" w:sz="5" w:space="0" w:color="000000"/>
            </w:tcBorders>
          </w:tcPr>
          <w:p w:rsidR="0005398E" w:rsidRDefault="0005398E">
            <w:pPr>
              <w:pStyle w:val="NoParagraphStyle"/>
              <w:spacing w:line="240" w:lineRule="auto"/>
              <w:textAlignment w:val="auto"/>
              <w:rPr>
                <w:color w:val="auto"/>
              </w:rPr>
            </w:pP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F</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r>
      <w:tr w:rsidR="0005398E">
        <w:trPr>
          <w:trHeight w:val="434"/>
        </w:trPr>
        <w:tc>
          <w:tcPr>
            <w:tcW w:w="2388" w:type="dxa"/>
            <w:vMerge/>
            <w:tcBorders>
              <w:top w:val="single" w:sz="5" w:space="0" w:color="000000"/>
              <w:left w:val="single" w:sz="5" w:space="0" w:color="000000"/>
              <w:bottom w:val="single" w:sz="5" w:space="0" w:color="000000"/>
              <w:right w:val="single" w:sz="5" w:space="0" w:color="000000"/>
            </w:tcBorders>
          </w:tcPr>
          <w:p w:rsidR="0005398E" w:rsidRDefault="0005398E">
            <w:pPr>
              <w:pStyle w:val="NoParagraphStyle"/>
              <w:spacing w:line="240" w:lineRule="auto"/>
              <w:textAlignment w:val="auto"/>
              <w:rPr>
                <w:color w:val="auto"/>
              </w:rPr>
            </w:pP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H</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r>
      <w:tr w:rsidR="0005398E">
        <w:trPr>
          <w:trHeight w:val="434"/>
        </w:trPr>
        <w:tc>
          <w:tcPr>
            <w:tcW w:w="2388" w:type="dxa"/>
            <w:vMerge/>
            <w:tcBorders>
              <w:top w:val="single" w:sz="5" w:space="0" w:color="000000"/>
              <w:left w:val="single" w:sz="5" w:space="0" w:color="000000"/>
              <w:bottom w:val="single" w:sz="5" w:space="0" w:color="000000"/>
              <w:right w:val="single" w:sz="5" w:space="0" w:color="000000"/>
            </w:tcBorders>
          </w:tcPr>
          <w:p w:rsidR="0005398E" w:rsidRDefault="0005398E">
            <w:pPr>
              <w:pStyle w:val="NoParagraphStyle"/>
              <w:spacing w:line="240" w:lineRule="auto"/>
              <w:textAlignment w:val="auto"/>
              <w:rPr>
                <w:color w:val="auto"/>
              </w:rPr>
            </w:pP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I</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r>
      <w:tr w:rsidR="0005398E">
        <w:trPr>
          <w:trHeight w:val="434"/>
        </w:trPr>
        <w:tc>
          <w:tcPr>
            <w:tcW w:w="2388" w:type="dxa"/>
            <w:vMerge w:val="restart"/>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Post-Impact Vehicular Response</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L</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r>
      <w:tr w:rsidR="0005398E">
        <w:trPr>
          <w:trHeight w:val="434"/>
        </w:trPr>
        <w:tc>
          <w:tcPr>
            <w:tcW w:w="2388" w:type="dxa"/>
            <w:vMerge/>
            <w:tcBorders>
              <w:top w:val="single" w:sz="5" w:space="0" w:color="000000"/>
              <w:left w:val="single" w:sz="5" w:space="0" w:color="000000"/>
              <w:bottom w:val="single" w:sz="5" w:space="0" w:color="000000"/>
              <w:right w:val="single" w:sz="5" w:space="0" w:color="000000"/>
            </w:tcBorders>
          </w:tcPr>
          <w:p w:rsidR="0005398E" w:rsidRDefault="0005398E">
            <w:pPr>
              <w:pStyle w:val="NoParagraphStyle"/>
              <w:spacing w:line="240" w:lineRule="auto"/>
              <w:textAlignment w:val="auto"/>
              <w:rPr>
                <w:color w:val="auto"/>
              </w:rPr>
            </w:pP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M</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r>
      <w:tr w:rsidR="0005398E">
        <w:trPr>
          <w:trHeight w:val="434"/>
        </w:trPr>
        <w:tc>
          <w:tcPr>
            <w:tcW w:w="2388" w:type="dxa"/>
            <w:vMerge/>
            <w:tcBorders>
              <w:top w:val="single" w:sz="5" w:space="0" w:color="000000"/>
              <w:left w:val="single" w:sz="5" w:space="0" w:color="000000"/>
              <w:bottom w:val="single" w:sz="5" w:space="0" w:color="000000"/>
              <w:right w:val="single" w:sz="5" w:space="0" w:color="000000"/>
            </w:tcBorders>
          </w:tcPr>
          <w:p w:rsidR="0005398E" w:rsidRDefault="0005398E">
            <w:pPr>
              <w:pStyle w:val="NoParagraphStyle"/>
              <w:spacing w:line="240" w:lineRule="auto"/>
              <w:textAlignment w:val="auto"/>
              <w:rPr>
                <w:color w:val="auto"/>
              </w:rPr>
            </w:pP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N/A</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S</w:t>
            </w:r>
          </w:p>
        </w:tc>
      </w:tr>
      <w:tr w:rsidR="0005398E">
        <w:trPr>
          <w:trHeight w:val="434"/>
        </w:trPr>
        <w:tc>
          <w:tcPr>
            <w:tcW w:w="4032"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Test No.</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3-31</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3-38</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3-39</w:t>
            </w:r>
          </w:p>
        </w:tc>
      </w:tr>
      <w:tr w:rsidR="0005398E">
        <w:trPr>
          <w:trHeight w:val="434"/>
        </w:trPr>
        <w:tc>
          <w:tcPr>
            <w:tcW w:w="4032" w:type="dxa"/>
            <w:gridSpan w:val="2"/>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Pass/Fail</w:t>
            </w:r>
          </w:p>
        </w:tc>
        <w:tc>
          <w:tcPr>
            <w:tcW w:w="1643"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Pass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Pass</w:t>
            </w:r>
          </w:p>
        </w:tc>
        <w:tc>
          <w:tcPr>
            <w:tcW w:w="1644" w:type="dxa"/>
            <w:tcBorders>
              <w:top w:val="single" w:sz="5" w:space="0" w:color="000000"/>
              <w:left w:val="single" w:sz="5" w:space="0" w:color="000000"/>
              <w:bottom w:val="single" w:sz="5" w:space="0" w:color="000000"/>
              <w:right w:val="single" w:sz="5" w:space="0" w:color="000000"/>
            </w:tcBorders>
            <w:tcMar>
              <w:top w:w="0" w:type="dxa"/>
              <w:left w:w="108" w:type="dxa"/>
              <w:bottom w:w="0" w:type="dxa"/>
              <w:right w:w="108" w:type="dxa"/>
            </w:tcMar>
            <w:vAlign w:val="center"/>
          </w:tcPr>
          <w:p w:rsidR="0005398E" w:rsidRDefault="0005398E">
            <w:pPr>
              <w:pStyle w:val="BasicParagraph"/>
              <w:jc w:val="center"/>
            </w:pPr>
            <w:r>
              <w:rPr>
                <w:w w:val="95"/>
                <w:sz w:val="20"/>
                <w:szCs w:val="20"/>
              </w:rPr>
              <w:t>Pass</w:t>
            </w:r>
          </w:p>
        </w:tc>
      </w:tr>
    </w:tbl>
    <w:p w:rsidR="00F01D6A" w:rsidRDefault="00F01D6A" w:rsidP="00F01D6A">
      <w:pPr>
        <w:pStyle w:val="Fig"/>
      </w:pPr>
      <w:r>
        <w:t>Note:</w:t>
      </w:r>
      <w:r>
        <w:tab/>
        <w:t xml:space="preserve">S—Satisfactory </w:t>
      </w:r>
    </w:p>
    <w:p w:rsidR="00F01D6A" w:rsidRDefault="00F01D6A" w:rsidP="00F01D6A">
      <w:pPr>
        <w:pStyle w:val="Fig"/>
        <w:spacing w:before="0"/>
      </w:pPr>
      <w:r>
        <w:tab/>
      </w:r>
      <w:r>
        <w:tab/>
        <w:t xml:space="preserve">U—Unsatisfactory </w:t>
      </w:r>
    </w:p>
    <w:p w:rsidR="00F01D6A" w:rsidRDefault="00F01D6A" w:rsidP="00F01D6A">
      <w:pPr>
        <w:pStyle w:val="Fig"/>
        <w:spacing w:before="0"/>
      </w:pPr>
      <w:r>
        <w:tab/>
      </w:r>
      <w:r>
        <w:tab/>
        <w:t>N/A—Not Applicable</w:t>
      </w:r>
    </w:p>
    <w:p w:rsidR="00F01D6A" w:rsidRDefault="00F01D6A">
      <w:pPr>
        <w:rPr>
          <w:sz w:val="22"/>
        </w:rPr>
        <w:sectPr w:rsidR="00F01D6A" w:rsidSect="00D429DA">
          <w:headerReference w:type="default" r:id="rId7"/>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3294"/>
        <w:gridCol w:w="3294"/>
      </w:tblGrid>
      <w:tr w:rsidR="0093037C" w:rsidRPr="00030852" w:rsidTr="00F13B64">
        <w:trPr>
          <w:trHeight w:val="1952"/>
        </w:trPr>
        <w:tc>
          <w:tcPr>
            <w:tcW w:w="3294" w:type="dxa"/>
          </w:tcPr>
          <w:p w:rsidR="0093037C" w:rsidRPr="00030852" w:rsidRDefault="0093037C" w:rsidP="00F13B64">
            <w:pPr>
              <w:rPr>
                <w:sz w:val="16"/>
                <w:szCs w:val="16"/>
              </w:rPr>
            </w:pPr>
            <w:r w:rsidRPr="00030852">
              <w:rPr>
                <w:sz w:val="16"/>
                <w:szCs w:val="16"/>
              </w:rPr>
              <w:lastRenderedPageBreak/>
              <w:t>1.  Sequential Photographs</w:t>
            </w:r>
          </w:p>
        </w:tc>
        <w:tc>
          <w:tcPr>
            <w:tcW w:w="3294" w:type="dxa"/>
          </w:tcPr>
          <w:p w:rsidR="0093037C" w:rsidRPr="00030852" w:rsidRDefault="0093037C" w:rsidP="00F13B64">
            <w:pPr>
              <w:rPr>
                <w:sz w:val="16"/>
                <w:szCs w:val="16"/>
              </w:rPr>
            </w:pPr>
          </w:p>
        </w:tc>
        <w:tc>
          <w:tcPr>
            <w:tcW w:w="3294" w:type="dxa"/>
          </w:tcPr>
          <w:p w:rsidR="0093037C" w:rsidRPr="00030852" w:rsidRDefault="0093037C" w:rsidP="00F13B64">
            <w:pPr>
              <w:rPr>
                <w:sz w:val="16"/>
                <w:szCs w:val="16"/>
              </w:rPr>
            </w:pPr>
          </w:p>
        </w:tc>
        <w:tc>
          <w:tcPr>
            <w:tcW w:w="3294" w:type="dxa"/>
          </w:tcPr>
          <w:p w:rsidR="0093037C" w:rsidRPr="00030852" w:rsidRDefault="0093037C" w:rsidP="00F13B64">
            <w:pPr>
              <w:rPr>
                <w:sz w:val="16"/>
                <w:szCs w:val="16"/>
              </w:rPr>
            </w:pPr>
          </w:p>
        </w:tc>
      </w:tr>
    </w:tbl>
    <w:p w:rsidR="0093037C" w:rsidRPr="00F749E8" w:rsidRDefault="0093037C" w:rsidP="0093037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8"/>
        <w:gridCol w:w="3298"/>
      </w:tblGrid>
      <w:tr w:rsidR="0093037C" w:rsidRPr="00030852" w:rsidTr="00F13B64">
        <w:trPr>
          <w:trHeight w:val="1772"/>
        </w:trPr>
        <w:tc>
          <w:tcPr>
            <w:tcW w:w="9878" w:type="dxa"/>
          </w:tcPr>
          <w:p w:rsidR="0093037C" w:rsidRPr="00030852" w:rsidRDefault="0093037C" w:rsidP="00F13B64">
            <w:pPr>
              <w:rPr>
                <w:sz w:val="16"/>
                <w:szCs w:val="16"/>
              </w:rPr>
            </w:pPr>
            <w:r w:rsidRPr="00030852">
              <w:rPr>
                <w:sz w:val="16"/>
                <w:szCs w:val="16"/>
              </w:rPr>
              <w:t>2.  Plan View</w:t>
            </w:r>
          </w:p>
        </w:tc>
        <w:tc>
          <w:tcPr>
            <w:tcW w:w="3298" w:type="dxa"/>
          </w:tcPr>
          <w:p w:rsidR="0093037C" w:rsidRPr="00030852" w:rsidRDefault="0093037C" w:rsidP="00F13B64">
            <w:pPr>
              <w:rPr>
                <w:sz w:val="16"/>
                <w:szCs w:val="16"/>
              </w:rPr>
            </w:pPr>
            <w:r w:rsidRPr="00030852">
              <w:rPr>
                <w:sz w:val="16"/>
                <w:szCs w:val="16"/>
              </w:rPr>
              <w:t>3.  Cross-Sectional View</w:t>
            </w:r>
          </w:p>
        </w:tc>
      </w:tr>
    </w:tbl>
    <w:p w:rsidR="0093037C" w:rsidRPr="00F749E8" w:rsidRDefault="0093037C" w:rsidP="0093037C">
      <w:pPr>
        <w:rPr>
          <w:sz w:val="16"/>
          <w:szCs w:val="16"/>
        </w:rPr>
        <w:sectPr w:rsidR="0093037C" w:rsidRPr="00F749E8" w:rsidSect="0093037C">
          <w:headerReference w:type="default" r:id="rId8"/>
          <w:footerReference w:type="even" r:id="rId9"/>
          <w:pgSz w:w="15840" w:h="12240" w:orient="landscape" w:code="1"/>
          <w:pgMar w:top="720" w:right="720" w:bottom="720" w:left="720" w:header="720" w:footer="720" w:gutter="0"/>
          <w:cols w:space="720"/>
          <w:noEndnote/>
          <w:docGrid w:linePitch="272"/>
        </w:sectPr>
      </w:pPr>
    </w:p>
    <w:p w:rsidR="0093037C" w:rsidRDefault="0093037C" w:rsidP="0093037C">
      <w:pPr>
        <w:ind w:left="720" w:hanging="720"/>
        <w:rPr>
          <w:sz w:val="18"/>
          <w:szCs w:val="18"/>
        </w:rPr>
      </w:pPr>
    </w:p>
    <w:p w:rsidR="0093037C" w:rsidRDefault="0093037C" w:rsidP="0093037C">
      <w:pPr>
        <w:ind w:left="720" w:hanging="720"/>
        <w:rPr>
          <w:sz w:val="18"/>
          <w:szCs w:val="18"/>
        </w:rPr>
      </w:pPr>
    </w:p>
    <w:p w:rsidR="0093037C" w:rsidRPr="00B774E4" w:rsidRDefault="0093037C" w:rsidP="0093037C">
      <w:pPr>
        <w:ind w:left="720" w:hanging="720"/>
        <w:rPr>
          <w:sz w:val="16"/>
          <w:szCs w:val="16"/>
        </w:rPr>
      </w:pPr>
      <w:r w:rsidRPr="00B774E4">
        <w:rPr>
          <w:sz w:val="16"/>
          <w:szCs w:val="16"/>
        </w:rPr>
        <w:t xml:space="preserve">4.   General </w:t>
      </w:r>
      <w:r>
        <w:rPr>
          <w:sz w:val="16"/>
          <w:szCs w:val="16"/>
        </w:rPr>
        <w:t>I</w:t>
      </w:r>
      <w:r w:rsidRPr="00B774E4">
        <w:rPr>
          <w:sz w:val="16"/>
          <w:szCs w:val="16"/>
        </w:rPr>
        <w:t>nformation:</w:t>
      </w:r>
    </w:p>
    <w:p w:rsidR="0093037C" w:rsidRPr="00B774E4" w:rsidRDefault="0093037C" w:rsidP="0093037C">
      <w:pPr>
        <w:pStyle w:val="Tabletext"/>
      </w:pPr>
      <w:r w:rsidRPr="00B774E4">
        <w:t>Test Agency</w:t>
      </w:r>
      <w:r>
        <w:t xml:space="preserve"> </w:t>
      </w:r>
      <w:r>
        <w:tab/>
      </w:r>
    </w:p>
    <w:p w:rsidR="0093037C" w:rsidRPr="00B774E4" w:rsidRDefault="0093037C" w:rsidP="0093037C">
      <w:pPr>
        <w:pStyle w:val="Tabletext"/>
      </w:pPr>
      <w:r w:rsidRPr="00B774E4">
        <w:t xml:space="preserve">Test Number </w:t>
      </w:r>
      <w:r>
        <w:tab/>
      </w:r>
    </w:p>
    <w:p w:rsidR="0093037C" w:rsidRPr="00B774E4" w:rsidRDefault="0093037C" w:rsidP="0093037C">
      <w:pPr>
        <w:pStyle w:val="Tabletext"/>
      </w:pPr>
      <w:r w:rsidRPr="00B774E4">
        <w:t xml:space="preserve">Date </w:t>
      </w:r>
      <w:r>
        <w:tab/>
      </w:r>
    </w:p>
    <w:p w:rsidR="0093037C" w:rsidRPr="00B774E4" w:rsidRDefault="0093037C" w:rsidP="0093037C">
      <w:pPr>
        <w:rPr>
          <w:sz w:val="16"/>
          <w:szCs w:val="16"/>
        </w:rPr>
      </w:pPr>
      <w:r w:rsidRPr="00B774E4">
        <w:rPr>
          <w:sz w:val="16"/>
          <w:szCs w:val="16"/>
        </w:rPr>
        <w:t xml:space="preserve">5.   Test Article:  </w:t>
      </w:r>
    </w:p>
    <w:p w:rsidR="0093037C" w:rsidRPr="00B774E4" w:rsidRDefault="0093037C" w:rsidP="0093037C">
      <w:pPr>
        <w:pStyle w:val="Tabletext"/>
      </w:pPr>
      <w:r w:rsidRPr="00B774E4">
        <w:t xml:space="preserve">Type </w:t>
      </w:r>
      <w:r>
        <w:tab/>
      </w:r>
    </w:p>
    <w:p w:rsidR="0093037C" w:rsidRPr="00B774E4" w:rsidRDefault="0093037C" w:rsidP="0093037C">
      <w:pPr>
        <w:pStyle w:val="Tabletext"/>
      </w:pPr>
      <w:r w:rsidRPr="00B774E4">
        <w:rPr>
          <w:iCs/>
        </w:rPr>
        <w:t xml:space="preserve">Installation Length </w:t>
      </w:r>
      <w:r>
        <w:rPr>
          <w:iCs/>
        </w:rPr>
        <w:tab/>
      </w:r>
      <w:r w:rsidRPr="00B774E4">
        <w:rPr>
          <w:iCs/>
        </w:rPr>
        <w:t xml:space="preserve"> </w:t>
      </w:r>
    </w:p>
    <w:p w:rsidR="0093037C" w:rsidRPr="00B774E4" w:rsidRDefault="0093037C" w:rsidP="0093037C">
      <w:pPr>
        <w:pStyle w:val="Tabletext"/>
      </w:pPr>
      <w:r w:rsidRPr="00B774E4">
        <w:t xml:space="preserve">Key Elements </w:t>
      </w:r>
      <w:r>
        <w:tab/>
      </w:r>
    </w:p>
    <w:p w:rsidR="0093037C" w:rsidRPr="00B774E4" w:rsidRDefault="0093037C" w:rsidP="0093037C">
      <w:pPr>
        <w:rPr>
          <w:sz w:val="16"/>
          <w:szCs w:val="16"/>
        </w:rPr>
      </w:pPr>
      <w:r w:rsidRPr="00B774E4">
        <w:rPr>
          <w:sz w:val="16"/>
          <w:szCs w:val="16"/>
        </w:rPr>
        <w:t xml:space="preserve">6.   Soil </w:t>
      </w:r>
      <w:r>
        <w:rPr>
          <w:sz w:val="16"/>
          <w:szCs w:val="16"/>
        </w:rPr>
        <w:t>C</w:t>
      </w:r>
      <w:r w:rsidRPr="00B774E4">
        <w:rPr>
          <w:sz w:val="16"/>
          <w:szCs w:val="16"/>
        </w:rPr>
        <w:t>onditions:</w:t>
      </w:r>
    </w:p>
    <w:p w:rsidR="0093037C" w:rsidRPr="00B774E4" w:rsidRDefault="0093037C" w:rsidP="0093037C">
      <w:pPr>
        <w:pStyle w:val="Tabletext"/>
      </w:pPr>
      <w:r w:rsidRPr="00B774E4">
        <w:t xml:space="preserve">Type of Soil </w:t>
      </w:r>
      <w:r>
        <w:tab/>
      </w:r>
    </w:p>
    <w:p w:rsidR="0093037C" w:rsidRPr="00B774E4" w:rsidRDefault="0093037C" w:rsidP="0093037C">
      <w:pPr>
        <w:pStyle w:val="Tabletext"/>
      </w:pPr>
      <w:r w:rsidRPr="00B774E4">
        <w:t>Soil Strength</w:t>
      </w:r>
      <w:r>
        <w:t xml:space="preserve"> </w:t>
      </w:r>
      <w:r>
        <w:tab/>
      </w:r>
    </w:p>
    <w:p w:rsidR="0093037C" w:rsidRPr="00B774E4" w:rsidRDefault="0093037C" w:rsidP="0093037C">
      <w:pPr>
        <w:rPr>
          <w:sz w:val="16"/>
          <w:szCs w:val="16"/>
        </w:rPr>
      </w:pPr>
      <w:r w:rsidRPr="00B774E4">
        <w:rPr>
          <w:sz w:val="16"/>
          <w:szCs w:val="16"/>
        </w:rPr>
        <w:t>7.   Test Vehicle:</w:t>
      </w:r>
    </w:p>
    <w:p w:rsidR="0093037C" w:rsidRPr="00B774E4" w:rsidRDefault="0093037C" w:rsidP="0093037C">
      <w:pPr>
        <w:pStyle w:val="Tabletext"/>
      </w:pPr>
      <w:r w:rsidRPr="00B774E4">
        <w:t xml:space="preserve">Type/Designation </w:t>
      </w:r>
      <w:r>
        <w:tab/>
      </w:r>
    </w:p>
    <w:p w:rsidR="0093037C" w:rsidRPr="00B774E4" w:rsidRDefault="0093037C" w:rsidP="0093037C">
      <w:pPr>
        <w:pStyle w:val="Tabletext"/>
      </w:pPr>
      <w:r w:rsidRPr="00B774E4">
        <w:t xml:space="preserve">Make and Model </w:t>
      </w:r>
      <w:r>
        <w:tab/>
      </w:r>
    </w:p>
    <w:p w:rsidR="0093037C" w:rsidRPr="00B774E4" w:rsidRDefault="0093037C" w:rsidP="0093037C">
      <w:pPr>
        <w:pStyle w:val="Tabletext"/>
      </w:pPr>
      <w:r w:rsidRPr="00B774E4">
        <w:t xml:space="preserve">Test Inertial </w:t>
      </w:r>
      <w:r>
        <w:tab/>
      </w:r>
    </w:p>
    <w:p w:rsidR="0093037C" w:rsidRPr="00B774E4" w:rsidRDefault="0093037C" w:rsidP="0093037C">
      <w:pPr>
        <w:pStyle w:val="Tabletext"/>
      </w:pPr>
      <w:r w:rsidRPr="00B774E4">
        <w:t xml:space="preserve">Gross Static </w:t>
      </w:r>
      <w:r>
        <w:tab/>
      </w:r>
    </w:p>
    <w:p w:rsidR="0093037C" w:rsidRPr="00B774E4" w:rsidRDefault="0093037C" w:rsidP="0093037C">
      <w:pPr>
        <w:rPr>
          <w:sz w:val="16"/>
          <w:szCs w:val="16"/>
        </w:rPr>
      </w:pPr>
      <w:r w:rsidRPr="00B774E4">
        <w:rPr>
          <w:iCs/>
          <w:sz w:val="16"/>
          <w:szCs w:val="16"/>
        </w:rPr>
        <w:t xml:space="preserve">8.   </w:t>
      </w:r>
      <w:r w:rsidRPr="00B774E4">
        <w:rPr>
          <w:sz w:val="16"/>
          <w:szCs w:val="16"/>
        </w:rPr>
        <w:t>Impact Conditions:</w:t>
      </w:r>
    </w:p>
    <w:p w:rsidR="0093037C" w:rsidRPr="00B774E4" w:rsidRDefault="0093037C" w:rsidP="0093037C">
      <w:pPr>
        <w:pStyle w:val="Tabletext"/>
      </w:pPr>
      <w:r w:rsidRPr="00B774E4">
        <w:t xml:space="preserve">Speed </w:t>
      </w:r>
      <w:r>
        <w:tab/>
      </w:r>
    </w:p>
    <w:p w:rsidR="0093037C" w:rsidRPr="00B774E4" w:rsidRDefault="0093037C" w:rsidP="0093037C">
      <w:pPr>
        <w:pStyle w:val="Tabletext"/>
      </w:pPr>
      <w:r w:rsidRPr="00B774E4">
        <w:t xml:space="preserve">Angle </w:t>
      </w:r>
      <w:r>
        <w:tab/>
      </w:r>
    </w:p>
    <w:p w:rsidR="0093037C" w:rsidRDefault="0093037C" w:rsidP="0093037C">
      <w:pPr>
        <w:pStyle w:val="Tabletext"/>
      </w:pPr>
      <w:r w:rsidRPr="00B774E4">
        <w:t xml:space="preserve">Location/Orientation </w:t>
      </w:r>
      <w:r>
        <w:tab/>
      </w:r>
    </w:p>
    <w:p w:rsidR="0093037C" w:rsidRDefault="0093037C" w:rsidP="0093037C">
      <w:pPr>
        <w:ind w:left="360"/>
        <w:rPr>
          <w:sz w:val="16"/>
          <w:szCs w:val="16"/>
        </w:rPr>
      </w:pPr>
    </w:p>
    <w:p w:rsidR="0093037C" w:rsidRDefault="0093037C" w:rsidP="0093037C">
      <w:pPr>
        <w:rPr>
          <w:sz w:val="16"/>
          <w:szCs w:val="16"/>
        </w:rPr>
      </w:pPr>
      <w:r>
        <w:rPr>
          <w:sz w:val="16"/>
          <w:szCs w:val="16"/>
        </w:rPr>
        <w:br w:type="column"/>
      </w:r>
    </w:p>
    <w:p w:rsidR="0093037C" w:rsidRDefault="0093037C" w:rsidP="0093037C">
      <w:pPr>
        <w:rPr>
          <w:sz w:val="16"/>
          <w:szCs w:val="16"/>
        </w:rPr>
      </w:pPr>
    </w:p>
    <w:p w:rsidR="0093037C" w:rsidRPr="00B774E4" w:rsidRDefault="0093037C" w:rsidP="0093037C">
      <w:pPr>
        <w:rPr>
          <w:sz w:val="16"/>
          <w:szCs w:val="16"/>
        </w:rPr>
      </w:pPr>
      <w:r w:rsidRPr="00B774E4">
        <w:rPr>
          <w:sz w:val="16"/>
          <w:szCs w:val="16"/>
        </w:rPr>
        <w:t xml:space="preserve">9.    Exit Conditions: </w:t>
      </w:r>
    </w:p>
    <w:p w:rsidR="0093037C" w:rsidRPr="00B774E4" w:rsidRDefault="0093037C" w:rsidP="0093037C">
      <w:pPr>
        <w:pStyle w:val="Tabletext"/>
      </w:pPr>
      <w:r w:rsidRPr="00B774E4">
        <w:t xml:space="preserve">Speed </w:t>
      </w:r>
      <w:r>
        <w:tab/>
      </w:r>
    </w:p>
    <w:p w:rsidR="0093037C" w:rsidRPr="00B774E4" w:rsidRDefault="0093037C" w:rsidP="0093037C">
      <w:pPr>
        <w:pStyle w:val="Tabletext"/>
      </w:pPr>
      <w:r w:rsidRPr="00B774E4">
        <w:t xml:space="preserve">Angle </w:t>
      </w:r>
      <w:r>
        <w:tab/>
      </w:r>
    </w:p>
    <w:p w:rsidR="0093037C" w:rsidRPr="00B774E4" w:rsidRDefault="0093037C" w:rsidP="0093037C">
      <w:pPr>
        <w:pStyle w:val="Tabletext"/>
      </w:pPr>
      <w:r w:rsidRPr="00B774E4">
        <w:t xml:space="preserve">Exit Box Criterion </w:t>
      </w:r>
      <w:r>
        <w:tab/>
      </w:r>
    </w:p>
    <w:p w:rsidR="0093037C" w:rsidRPr="00B774E4" w:rsidRDefault="0093037C" w:rsidP="0093037C">
      <w:pPr>
        <w:rPr>
          <w:sz w:val="16"/>
          <w:szCs w:val="16"/>
        </w:rPr>
      </w:pPr>
      <w:r w:rsidRPr="00B774E4">
        <w:rPr>
          <w:sz w:val="16"/>
          <w:szCs w:val="16"/>
        </w:rPr>
        <w:t>10.  Post-Impact Trajectory:</w:t>
      </w:r>
    </w:p>
    <w:p w:rsidR="0093037C" w:rsidRPr="00B774E4" w:rsidRDefault="0093037C" w:rsidP="0093037C">
      <w:pPr>
        <w:pStyle w:val="Tabletext"/>
      </w:pPr>
      <w:r w:rsidRPr="00B774E4">
        <w:t xml:space="preserve">Vehicle Stability </w:t>
      </w:r>
      <w:r>
        <w:tab/>
      </w:r>
    </w:p>
    <w:p w:rsidR="0093037C" w:rsidRPr="00B774E4" w:rsidRDefault="0093037C" w:rsidP="0093037C">
      <w:pPr>
        <w:pStyle w:val="Tabletext"/>
      </w:pPr>
      <w:r w:rsidRPr="00B774E4">
        <w:t xml:space="preserve">Stopping Distance </w:t>
      </w:r>
      <w:r>
        <w:tab/>
      </w:r>
    </w:p>
    <w:p w:rsidR="0093037C" w:rsidRPr="00B774E4" w:rsidRDefault="0093037C" w:rsidP="0093037C">
      <w:pPr>
        <w:rPr>
          <w:sz w:val="16"/>
          <w:szCs w:val="16"/>
        </w:rPr>
      </w:pPr>
      <w:r w:rsidRPr="00B774E4">
        <w:rPr>
          <w:sz w:val="16"/>
          <w:szCs w:val="16"/>
        </w:rPr>
        <w:t>11.  Occupant Risk:</w:t>
      </w:r>
    </w:p>
    <w:p w:rsidR="0093037C" w:rsidRDefault="0093037C" w:rsidP="0093037C">
      <w:pPr>
        <w:pStyle w:val="Tabletext"/>
      </w:pPr>
      <w:r>
        <w:t xml:space="preserve">Longitudinal OIV </w:t>
      </w:r>
      <w:r>
        <w:tab/>
      </w:r>
    </w:p>
    <w:p w:rsidR="0093037C" w:rsidRDefault="0093037C" w:rsidP="0093037C">
      <w:pPr>
        <w:pStyle w:val="Tabletext"/>
      </w:pPr>
      <w:r>
        <w:t xml:space="preserve">Lateral OIV </w:t>
      </w:r>
      <w:r>
        <w:tab/>
      </w:r>
    </w:p>
    <w:p w:rsidR="0093037C" w:rsidRDefault="0093037C" w:rsidP="0093037C">
      <w:pPr>
        <w:pStyle w:val="Tabletext"/>
      </w:pPr>
      <w:r>
        <w:t xml:space="preserve">Longitudinal RA </w:t>
      </w:r>
      <w:r>
        <w:tab/>
      </w:r>
    </w:p>
    <w:p w:rsidR="0093037C" w:rsidRPr="00B774E4" w:rsidRDefault="0093037C" w:rsidP="0093037C">
      <w:pPr>
        <w:pStyle w:val="Tabletext"/>
      </w:pPr>
      <w:r>
        <w:t xml:space="preserve">Lateral RA </w:t>
      </w:r>
      <w:r>
        <w:tab/>
      </w:r>
    </w:p>
    <w:p w:rsidR="0093037C" w:rsidRPr="00B774E4" w:rsidRDefault="0093037C" w:rsidP="0093037C">
      <w:pPr>
        <w:rPr>
          <w:sz w:val="16"/>
          <w:szCs w:val="16"/>
        </w:rPr>
      </w:pPr>
      <w:r w:rsidRPr="00B774E4">
        <w:rPr>
          <w:sz w:val="16"/>
          <w:szCs w:val="16"/>
        </w:rPr>
        <w:t>12.  Test Article Damage</w:t>
      </w:r>
      <w:r>
        <w:rPr>
          <w:sz w:val="16"/>
          <w:szCs w:val="16"/>
        </w:rPr>
        <w:t>:</w:t>
      </w:r>
      <w:r w:rsidRPr="00B774E4">
        <w:rPr>
          <w:sz w:val="16"/>
          <w:szCs w:val="16"/>
        </w:rPr>
        <w:t xml:space="preserve"> </w:t>
      </w:r>
      <w:r>
        <w:rPr>
          <w:sz w:val="16"/>
          <w:szCs w:val="16"/>
        </w:rPr>
        <w:t xml:space="preserve">__________________________________________________ </w:t>
      </w:r>
    </w:p>
    <w:p w:rsidR="0093037C" w:rsidRPr="00B774E4" w:rsidRDefault="0093037C" w:rsidP="0093037C">
      <w:pPr>
        <w:rPr>
          <w:sz w:val="16"/>
          <w:szCs w:val="16"/>
        </w:rPr>
      </w:pPr>
      <w:r w:rsidRPr="00B774E4">
        <w:rPr>
          <w:sz w:val="16"/>
          <w:szCs w:val="16"/>
        </w:rPr>
        <w:t>13.  Test Article Deflections:</w:t>
      </w:r>
    </w:p>
    <w:p w:rsidR="0093037C" w:rsidRPr="00B774E4" w:rsidRDefault="0093037C" w:rsidP="0093037C">
      <w:pPr>
        <w:pStyle w:val="Tabletext"/>
      </w:pPr>
      <w:r w:rsidRPr="00B774E4">
        <w:t xml:space="preserve">Permanent Set </w:t>
      </w:r>
      <w:r>
        <w:tab/>
      </w:r>
    </w:p>
    <w:p w:rsidR="0093037C" w:rsidRPr="00B774E4" w:rsidRDefault="0093037C" w:rsidP="0093037C">
      <w:pPr>
        <w:pStyle w:val="Tabletext"/>
      </w:pPr>
      <w:r w:rsidRPr="00B774E4">
        <w:t xml:space="preserve">Dynamic </w:t>
      </w:r>
      <w:r>
        <w:tab/>
      </w:r>
    </w:p>
    <w:p w:rsidR="0093037C" w:rsidRPr="00B774E4" w:rsidRDefault="0093037C" w:rsidP="0093037C">
      <w:pPr>
        <w:pStyle w:val="Tabletext"/>
      </w:pPr>
      <w:r w:rsidRPr="00B774E4">
        <w:t xml:space="preserve">Working Width </w:t>
      </w:r>
      <w:r>
        <w:tab/>
      </w:r>
    </w:p>
    <w:p w:rsidR="0093037C" w:rsidRPr="00B774E4" w:rsidRDefault="0093037C" w:rsidP="0093037C">
      <w:pPr>
        <w:rPr>
          <w:sz w:val="16"/>
          <w:szCs w:val="16"/>
        </w:rPr>
      </w:pPr>
      <w:r w:rsidRPr="00B774E4">
        <w:rPr>
          <w:sz w:val="16"/>
          <w:szCs w:val="16"/>
        </w:rPr>
        <w:t>14.   Vehicle Damage</w:t>
      </w:r>
      <w:r>
        <w:rPr>
          <w:sz w:val="16"/>
          <w:szCs w:val="16"/>
        </w:rPr>
        <w:t>:</w:t>
      </w:r>
    </w:p>
    <w:p w:rsidR="0093037C" w:rsidRPr="00B774E4" w:rsidRDefault="0093037C" w:rsidP="0093037C">
      <w:pPr>
        <w:pStyle w:val="Tabletext"/>
      </w:pPr>
      <w:r>
        <w:t>VDS</w:t>
      </w:r>
      <w:r w:rsidRPr="00B774E4">
        <w:t xml:space="preserve"> </w:t>
      </w:r>
      <w:r>
        <w:tab/>
      </w:r>
    </w:p>
    <w:p w:rsidR="0093037C" w:rsidRPr="00B774E4" w:rsidRDefault="0093037C" w:rsidP="0093037C">
      <w:pPr>
        <w:pStyle w:val="Tabletext"/>
      </w:pPr>
      <w:r>
        <w:t>CDC</w:t>
      </w:r>
      <w:r w:rsidRPr="00B774E4">
        <w:t xml:space="preserve"> </w:t>
      </w:r>
      <w:r>
        <w:tab/>
      </w:r>
    </w:p>
    <w:p w:rsidR="0093037C" w:rsidRDefault="0093037C" w:rsidP="0093037C">
      <w:pPr>
        <w:pStyle w:val="Tabletext"/>
      </w:pPr>
      <w:r w:rsidRPr="00B774E4">
        <w:t xml:space="preserve">Max. Deformation </w:t>
      </w:r>
      <w:r>
        <w:tab/>
      </w:r>
    </w:p>
    <w:p w:rsidR="00AD55AE" w:rsidRDefault="00AD55AE" w:rsidP="0093037C">
      <w:pPr>
        <w:pStyle w:val="Tabletext"/>
        <w:numPr>
          <w:ilvl w:val="0"/>
          <w:numId w:val="0"/>
        </w:numPr>
        <w:ind w:left="720" w:hanging="360"/>
      </w:pPr>
    </w:p>
    <w:p w:rsidR="00AD55AE" w:rsidRDefault="00AD55AE" w:rsidP="0093037C">
      <w:pPr>
        <w:pStyle w:val="Tabletext"/>
        <w:numPr>
          <w:ilvl w:val="0"/>
          <w:numId w:val="0"/>
        </w:numPr>
        <w:ind w:left="720" w:hanging="360"/>
        <w:sectPr w:rsidR="00AD55AE" w:rsidSect="00AD55AE">
          <w:type w:val="continuous"/>
          <w:pgSz w:w="15840" w:h="12240" w:orient="landscape" w:code="1"/>
          <w:pgMar w:top="720" w:right="720" w:bottom="720" w:left="720" w:header="720" w:footer="720" w:gutter="0"/>
          <w:cols w:num="2" w:space="720" w:equalWidth="0">
            <w:col w:w="6840" w:space="720"/>
            <w:col w:w="6840"/>
          </w:cols>
          <w:noEndnote/>
          <w:docGrid w:linePitch="272"/>
        </w:sectPr>
      </w:pPr>
    </w:p>
    <w:p w:rsidR="00AD55AE" w:rsidRDefault="00AD55AE" w:rsidP="00AD55AE">
      <w:pPr>
        <w:pStyle w:val="Figurecaption"/>
      </w:pPr>
      <w:r>
        <w:t>Figure 6-1. Recommended Format of Summary Sheet for Crash Test Results</w:t>
      </w:r>
    </w:p>
    <w:p w:rsidR="00AD55AE" w:rsidRDefault="00AD55AE" w:rsidP="0093037C">
      <w:pPr>
        <w:pStyle w:val="Tabletext"/>
        <w:numPr>
          <w:ilvl w:val="0"/>
          <w:numId w:val="0"/>
        </w:numPr>
        <w:ind w:left="720" w:hanging="360"/>
        <w:sectPr w:rsidR="00AD55AE" w:rsidSect="00AD55AE">
          <w:type w:val="continuous"/>
          <w:pgSz w:w="15840" w:h="12240" w:orient="landscape" w:code="1"/>
          <w:pgMar w:top="720" w:right="720" w:bottom="720" w:left="720" w:header="720" w:footer="720" w:gutter="0"/>
          <w:cols w:space="720"/>
          <w:noEndnote/>
          <w:docGrid w:linePitch="272"/>
        </w:sectPr>
      </w:pPr>
    </w:p>
    <w:tbl>
      <w:tblPr>
        <w:tblW w:w="12708" w:type="dxa"/>
        <w:jc w:val="center"/>
        <w:tblLayout w:type="fixed"/>
        <w:tblLook w:val="0000" w:firstRow="0" w:lastRow="0" w:firstColumn="0" w:lastColumn="0" w:noHBand="0" w:noVBand="0"/>
      </w:tblPr>
      <w:tblGrid>
        <w:gridCol w:w="2628"/>
        <w:gridCol w:w="2520"/>
        <w:gridCol w:w="2520"/>
        <w:gridCol w:w="2520"/>
        <w:gridCol w:w="2520"/>
      </w:tblGrid>
      <w:tr w:rsidR="006C5B01" w:rsidTr="00F13B64">
        <w:trPr>
          <w:jc w:val="center"/>
        </w:trPr>
        <w:tc>
          <w:tcPr>
            <w:tcW w:w="2628" w:type="dxa"/>
            <w:vAlign w:val="center"/>
          </w:tcPr>
          <w:p w:rsidR="006C5B01" w:rsidRDefault="006C5B01" w:rsidP="00F13B64">
            <w:r>
              <w:rPr>
                <w:noProof/>
              </w:rPr>
              <w:lastRenderedPageBreak/>
              <w:drawing>
                <wp:inline distT="0" distB="0" distL="0" distR="0">
                  <wp:extent cx="1617980" cy="974725"/>
                  <wp:effectExtent l="0" t="0" r="1270" b="0"/>
                  <wp:docPr id="6" name="Picture 6" descr="2214tb2p2_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14tb2p2_00176"/>
                          <pic:cNvPicPr>
                            <a:picLocks noChangeAspect="1" noChangeArrowheads="1"/>
                          </pic:cNvPicPr>
                        </pic:nvPicPr>
                        <pic:blipFill>
                          <a:blip r:embed="rId10" cstate="print">
                            <a:extLst>
                              <a:ext uri="{28A0092B-C50C-407E-A947-70E740481C1C}">
                                <a14:useLocalDpi xmlns:a14="http://schemas.microsoft.com/office/drawing/2010/main" val="0"/>
                              </a:ext>
                            </a:extLst>
                          </a:blip>
                          <a:srcRect l="1125" r="15637"/>
                          <a:stretch>
                            <a:fillRect/>
                          </a:stretch>
                        </pic:blipFill>
                        <pic:spPr bwMode="auto">
                          <a:xfrm>
                            <a:off x="0" y="0"/>
                            <a:ext cx="1617980" cy="974725"/>
                          </a:xfrm>
                          <a:prstGeom prst="rect">
                            <a:avLst/>
                          </a:prstGeom>
                          <a:noFill/>
                          <a:ln>
                            <a:noFill/>
                          </a:ln>
                        </pic:spPr>
                      </pic:pic>
                    </a:graphicData>
                  </a:graphic>
                </wp:inline>
              </w:drawing>
            </w:r>
          </w:p>
        </w:tc>
        <w:tc>
          <w:tcPr>
            <w:tcW w:w="2520" w:type="dxa"/>
            <w:vAlign w:val="center"/>
          </w:tcPr>
          <w:p w:rsidR="006C5B01" w:rsidRDefault="006C5B01" w:rsidP="00F13B64">
            <w:pPr>
              <w:pStyle w:val="StyleCentered"/>
            </w:pPr>
            <w:r>
              <w:rPr>
                <w:noProof/>
              </w:rPr>
              <w:drawing>
                <wp:inline distT="0" distB="0" distL="0" distR="0">
                  <wp:extent cx="1553210" cy="978535"/>
                  <wp:effectExtent l="0" t="0" r="8890" b="0"/>
                  <wp:docPr id="5" name="Picture 5" descr="2214tb2p2_00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2214tb2p2_00215"/>
                          <pic:cNvPicPr>
                            <a:picLocks noChangeArrowheads="1"/>
                          </pic:cNvPicPr>
                        </pic:nvPicPr>
                        <pic:blipFill>
                          <a:blip r:embed="rId11" cstate="print">
                            <a:extLst>
                              <a:ext uri="{28A0092B-C50C-407E-A947-70E740481C1C}">
                                <a14:useLocalDpi xmlns:a14="http://schemas.microsoft.com/office/drawing/2010/main" val="0"/>
                              </a:ext>
                            </a:extLst>
                          </a:blip>
                          <a:srcRect l="2251" r="14963"/>
                          <a:stretch>
                            <a:fillRect/>
                          </a:stretch>
                        </pic:blipFill>
                        <pic:spPr bwMode="auto">
                          <a:xfrm>
                            <a:off x="0" y="0"/>
                            <a:ext cx="1553210" cy="978535"/>
                          </a:xfrm>
                          <a:prstGeom prst="rect">
                            <a:avLst/>
                          </a:prstGeom>
                          <a:noFill/>
                          <a:ln>
                            <a:noFill/>
                          </a:ln>
                        </pic:spPr>
                      </pic:pic>
                    </a:graphicData>
                  </a:graphic>
                </wp:inline>
              </w:drawing>
            </w:r>
          </w:p>
        </w:tc>
        <w:tc>
          <w:tcPr>
            <w:tcW w:w="2520" w:type="dxa"/>
            <w:vAlign w:val="center"/>
          </w:tcPr>
          <w:p w:rsidR="006C5B01" w:rsidRDefault="006C5B01" w:rsidP="00F13B64">
            <w:pPr>
              <w:pStyle w:val="StyleCentered"/>
            </w:pPr>
            <w:r>
              <w:rPr>
                <w:noProof/>
              </w:rPr>
              <w:drawing>
                <wp:inline distT="0" distB="0" distL="0" distR="0">
                  <wp:extent cx="1544955" cy="978535"/>
                  <wp:effectExtent l="0" t="0" r="0" b="0"/>
                  <wp:docPr id="4" name="Picture 4" descr="2214tb2p2_00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2214tb2p2_00284"/>
                          <pic:cNvPicPr>
                            <a:picLocks noChangeArrowheads="1"/>
                          </pic:cNvPicPr>
                        </pic:nvPicPr>
                        <pic:blipFill>
                          <a:blip r:embed="rId12" cstate="print">
                            <a:extLst>
                              <a:ext uri="{28A0092B-C50C-407E-A947-70E740481C1C}">
                                <a14:useLocalDpi xmlns:a14="http://schemas.microsoft.com/office/drawing/2010/main" val="0"/>
                              </a:ext>
                            </a:extLst>
                          </a:blip>
                          <a:srcRect r="5624"/>
                          <a:stretch>
                            <a:fillRect/>
                          </a:stretch>
                        </pic:blipFill>
                        <pic:spPr bwMode="auto">
                          <a:xfrm>
                            <a:off x="0" y="0"/>
                            <a:ext cx="1544955" cy="978535"/>
                          </a:xfrm>
                          <a:prstGeom prst="rect">
                            <a:avLst/>
                          </a:prstGeom>
                          <a:noFill/>
                          <a:ln>
                            <a:noFill/>
                          </a:ln>
                        </pic:spPr>
                      </pic:pic>
                    </a:graphicData>
                  </a:graphic>
                </wp:inline>
              </w:drawing>
            </w:r>
          </w:p>
        </w:tc>
        <w:tc>
          <w:tcPr>
            <w:tcW w:w="2520" w:type="dxa"/>
            <w:vAlign w:val="center"/>
          </w:tcPr>
          <w:p w:rsidR="006C5B01" w:rsidRDefault="006C5B01" w:rsidP="00F13B64">
            <w:pPr>
              <w:pStyle w:val="StyleCentered"/>
            </w:pPr>
            <w:r>
              <w:rPr>
                <w:noProof/>
              </w:rPr>
              <w:drawing>
                <wp:inline distT="0" distB="0" distL="0" distR="0">
                  <wp:extent cx="1544955" cy="974725"/>
                  <wp:effectExtent l="0" t="0" r="0" b="0"/>
                  <wp:docPr id="3" name="Picture 3" descr="2214tb2p2_00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2214tb2p2_00376"/>
                          <pic:cNvPicPr>
                            <a:picLocks noChangeArrowheads="1"/>
                          </pic:cNvPicPr>
                        </pic:nvPicPr>
                        <pic:blipFill>
                          <a:blip r:embed="rId13" cstate="print">
                            <a:extLst>
                              <a:ext uri="{28A0092B-C50C-407E-A947-70E740481C1C}">
                                <a14:useLocalDpi xmlns:a14="http://schemas.microsoft.com/office/drawing/2010/main" val="0"/>
                              </a:ext>
                            </a:extLst>
                          </a:blip>
                          <a:srcRect r="5624"/>
                          <a:stretch>
                            <a:fillRect/>
                          </a:stretch>
                        </pic:blipFill>
                        <pic:spPr bwMode="auto">
                          <a:xfrm>
                            <a:off x="0" y="0"/>
                            <a:ext cx="1544955" cy="974725"/>
                          </a:xfrm>
                          <a:prstGeom prst="rect">
                            <a:avLst/>
                          </a:prstGeom>
                          <a:noFill/>
                          <a:ln>
                            <a:noFill/>
                          </a:ln>
                        </pic:spPr>
                      </pic:pic>
                    </a:graphicData>
                  </a:graphic>
                </wp:inline>
              </w:drawing>
            </w:r>
          </w:p>
        </w:tc>
        <w:tc>
          <w:tcPr>
            <w:tcW w:w="2520" w:type="dxa"/>
            <w:vAlign w:val="center"/>
          </w:tcPr>
          <w:p w:rsidR="006C5B01" w:rsidRDefault="006C5B01" w:rsidP="00F13B64">
            <w:pPr>
              <w:pStyle w:val="StyleCentered"/>
            </w:pPr>
            <w:r>
              <w:rPr>
                <w:noProof/>
              </w:rPr>
              <w:drawing>
                <wp:inline distT="0" distB="0" distL="0" distR="0">
                  <wp:extent cx="1544955" cy="974725"/>
                  <wp:effectExtent l="0" t="0" r="0" b="0"/>
                  <wp:docPr id="2" name="Picture 2" descr="2214tb2p2_00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2214tb2p2_00490"/>
                          <pic:cNvPicPr>
                            <a:picLocks noChangeArrowheads="1"/>
                          </pic:cNvPicPr>
                        </pic:nvPicPr>
                        <pic:blipFill>
                          <a:blip r:embed="rId14" cstate="print">
                            <a:extLst>
                              <a:ext uri="{28A0092B-C50C-407E-A947-70E740481C1C}">
                                <a14:useLocalDpi xmlns:a14="http://schemas.microsoft.com/office/drawing/2010/main" val="0"/>
                              </a:ext>
                            </a:extLst>
                          </a:blip>
                          <a:srcRect r="5624"/>
                          <a:stretch>
                            <a:fillRect/>
                          </a:stretch>
                        </pic:blipFill>
                        <pic:spPr bwMode="auto">
                          <a:xfrm>
                            <a:off x="0" y="0"/>
                            <a:ext cx="1544955" cy="974725"/>
                          </a:xfrm>
                          <a:prstGeom prst="rect">
                            <a:avLst/>
                          </a:prstGeom>
                          <a:noFill/>
                          <a:ln>
                            <a:noFill/>
                          </a:ln>
                        </pic:spPr>
                      </pic:pic>
                    </a:graphicData>
                  </a:graphic>
                </wp:inline>
              </w:drawing>
            </w:r>
          </w:p>
        </w:tc>
      </w:tr>
      <w:tr w:rsidR="006C5B01" w:rsidTr="00F13B64">
        <w:trPr>
          <w:jc w:val="center"/>
        </w:trPr>
        <w:tc>
          <w:tcPr>
            <w:tcW w:w="2628" w:type="dxa"/>
            <w:vAlign w:val="center"/>
          </w:tcPr>
          <w:p w:rsidR="006C5B01" w:rsidRDefault="006C5B01" w:rsidP="00F13B64">
            <w:pPr>
              <w:pStyle w:val="StyleCentered"/>
            </w:pPr>
            <w:r>
              <w:t>0.000 sec</w:t>
            </w:r>
          </w:p>
        </w:tc>
        <w:tc>
          <w:tcPr>
            <w:tcW w:w="2520" w:type="dxa"/>
            <w:vAlign w:val="center"/>
          </w:tcPr>
          <w:p w:rsidR="006C5B01" w:rsidRDefault="006C5B01" w:rsidP="00F13B64">
            <w:pPr>
              <w:pStyle w:val="StyleCentered"/>
            </w:pPr>
            <w:r>
              <w:t>0.078 sec</w:t>
            </w:r>
          </w:p>
        </w:tc>
        <w:tc>
          <w:tcPr>
            <w:tcW w:w="2520" w:type="dxa"/>
            <w:vAlign w:val="center"/>
          </w:tcPr>
          <w:p w:rsidR="006C5B01" w:rsidRDefault="006C5B01" w:rsidP="00F13B64">
            <w:pPr>
              <w:pStyle w:val="StyleCentered"/>
            </w:pPr>
            <w:r>
              <w:t>0.216 sec</w:t>
            </w:r>
          </w:p>
        </w:tc>
        <w:tc>
          <w:tcPr>
            <w:tcW w:w="2520" w:type="dxa"/>
            <w:vAlign w:val="center"/>
          </w:tcPr>
          <w:p w:rsidR="006C5B01" w:rsidRDefault="006C5B01" w:rsidP="00F13B64">
            <w:pPr>
              <w:pStyle w:val="StyleCentered"/>
            </w:pPr>
            <w:r>
              <w:t>0.400 sec</w:t>
            </w:r>
          </w:p>
        </w:tc>
        <w:tc>
          <w:tcPr>
            <w:tcW w:w="2520" w:type="dxa"/>
            <w:vAlign w:val="center"/>
          </w:tcPr>
          <w:p w:rsidR="006C5B01" w:rsidRDefault="006C5B01" w:rsidP="00F13B64">
            <w:pPr>
              <w:pStyle w:val="StyleCentered"/>
            </w:pPr>
            <w:r>
              <w:t>0.628 sec</w:t>
            </w:r>
          </w:p>
        </w:tc>
      </w:tr>
      <w:tr w:rsidR="006C5B01" w:rsidTr="00F13B64">
        <w:trPr>
          <w:jc w:val="center"/>
        </w:trPr>
        <w:tc>
          <w:tcPr>
            <w:tcW w:w="2628" w:type="dxa"/>
            <w:vAlign w:val="center"/>
          </w:tcPr>
          <w:p w:rsidR="006C5B01" w:rsidRDefault="006C5B01" w:rsidP="00F13B64">
            <w:pPr>
              <w:pStyle w:val="StyleCentered"/>
            </w:pPr>
          </w:p>
          <w:p w:rsidR="006C5B01" w:rsidRDefault="006C5B01" w:rsidP="00F13B64">
            <w:pPr>
              <w:pStyle w:val="StyleCentered"/>
            </w:pPr>
          </w:p>
        </w:tc>
        <w:tc>
          <w:tcPr>
            <w:tcW w:w="2520" w:type="dxa"/>
            <w:vAlign w:val="center"/>
          </w:tcPr>
          <w:p w:rsidR="006C5B01" w:rsidRDefault="006C5B01" w:rsidP="00F13B64">
            <w:pPr>
              <w:pStyle w:val="StyleCentered"/>
            </w:pPr>
          </w:p>
        </w:tc>
        <w:tc>
          <w:tcPr>
            <w:tcW w:w="2520" w:type="dxa"/>
            <w:vAlign w:val="center"/>
          </w:tcPr>
          <w:p w:rsidR="006C5B01" w:rsidRDefault="006C5B01" w:rsidP="00F13B64">
            <w:pPr>
              <w:pStyle w:val="StyleCentered"/>
            </w:pPr>
          </w:p>
        </w:tc>
        <w:tc>
          <w:tcPr>
            <w:tcW w:w="2520" w:type="dxa"/>
            <w:vAlign w:val="center"/>
          </w:tcPr>
          <w:p w:rsidR="006C5B01" w:rsidRDefault="006C5B01" w:rsidP="00F13B64">
            <w:pPr>
              <w:pStyle w:val="StyleCentered"/>
            </w:pPr>
          </w:p>
        </w:tc>
        <w:tc>
          <w:tcPr>
            <w:tcW w:w="2520" w:type="dxa"/>
            <w:vAlign w:val="center"/>
          </w:tcPr>
          <w:p w:rsidR="006C5B01" w:rsidRDefault="006C5B01" w:rsidP="00F13B64">
            <w:pPr>
              <w:pStyle w:val="StyleCentered"/>
            </w:pPr>
          </w:p>
        </w:tc>
      </w:tr>
    </w:tbl>
    <w:p w:rsidR="006C5B01" w:rsidRPr="00004DB9" w:rsidRDefault="006C5B01" w:rsidP="00131B55">
      <w:pPr>
        <w:jc w:val="center"/>
      </w:pPr>
      <w:r w:rsidRPr="00A50A8D">
        <w:rPr>
          <w:noProof/>
        </w:rPr>
        <w:drawing>
          <wp:inline distT="0" distB="0" distL="0" distR="0">
            <wp:extent cx="8229600"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878840"/>
                    </a:xfrm>
                    <a:prstGeom prst="rect">
                      <a:avLst/>
                    </a:prstGeom>
                    <a:noFill/>
                    <a:ln>
                      <a:noFill/>
                    </a:ln>
                  </pic:spPr>
                </pic:pic>
              </a:graphicData>
            </a:graphic>
          </wp:inline>
        </w:drawing>
      </w:r>
    </w:p>
    <w:p w:rsidR="006C5B01" w:rsidRPr="00186D70" w:rsidRDefault="006C5B01" w:rsidP="006C5B01"/>
    <w:p w:rsidR="006C5B01" w:rsidRDefault="006C5B01" w:rsidP="006C5B01">
      <w:pPr>
        <w:pStyle w:val="BodyText"/>
        <w:jc w:val="center"/>
        <w:sectPr w:rsidR="006C5B01" w:rsidSect="00131B55">
          <w:pgSz w:w="15840" w:h="12240" w:orient="landscape" w:code="1"/>
          <w:pgMar w:top="720" w:right="720" w:bottom="720" w:left="720" w:header="720" w:footer="720" w:gutter="0"/>
          <w:cols w:space="720"/>
          <w:docGrid w:linePitch="360"/>
        </w:sectPr>
      </w:pPr>
    </w:p>
    <w:p w:rsidR="006C5B01" w:rsidRPr="005C0EA8" w:rsidRDefault="006C5B01" w:rsidP="006C5B01">
      <w:pPr>
        <w:pStyle w:val="Bulletlist"/>
      </w:pPr>
      <w:r w:rsidRPr="005C0EA8">
        <w:t>Test Agency</w:t>
      </w:r>
      <w:r w:rsidRPr="005C0EA8">
        <w:tab/>
      </w:r>
      <w:proofErr w:type="spellStart"/>
      <w:r w:rsidRPr="005C0EA8">
        <w:t>MwRSF</w:t>
      </w:r>
      <w:proofErr w:type="spellEnd"/>
    </w:p>
    <w:p w:rsidR="006C5B01" w:rsidRPr="005C0EA8" w:rsidRDefault="006C5B01" w:rsidP="006C5B01">
      <w:pPr>
        <w:pStyle w:val="Bulletlist"/>
      </w:pPr>
      <w:r w:rsidRPr="005C0EA8">
        <w:t>Test Number</w:t>
      </w:r>
      <w:r w:rsidRPr="005C0EA8">
        <w:tab/>
        <w:t>2214TB-2</w:t>
      </w:r>
    </w:p>
    <w:p w:rsidR="006C5B01" w:rsidRPr="005C0EA8" w:rsidRDefault="006C5B01" w:rsidP="006C5B01">
      <w:pPr>
        <w:pStyle w:val="Bulletlist"/>
      </w:pPr>
      <w:r w:rsidRPr="005C0EA8">
        <w:t>Date</w:t>
      </w:r>
      <w:r w:rsidRPr="005C0EA8">
        <w:tab/>
        <w:t>10/12/04</w:t>
      </w:r>
    </w:p>
    <w:p w:rsidR="006C5B01" w:rsidRPr="005C0EA8" w:rsidRDefault="006C5B01" w:rsidP="006C5B01">
      <w:pPr>
        <w:pStyle w:val="Bulletlist"/>
      </w:pPr>
      <w:r w:rsidRPr="005C0EA8">
        <w:t>Test Article</w:t>
      </w:r>
      <w:r w:rsidRPr="005C0EA8">
        <w:tab/>
        <w:t>Free-Standing Temporary Barrier</w:t>
      </w:r>
    </w:p>
    <w:p w:rsidR="006C5B01" w:rsidRPr="005C0EA8" w:rsidRDefault="006C5B01" w:rsidP="006C5B01">
      <w:pPr>
        <w:pStyle w:val="Bulletlist"/>
      </w:pPr>
      <w:r w:rsidRPr="005C0EA8">
        <w:t>Total Length</w:t>
      </w:r>
      <w:r w:rsidRPr="005C0EA8">
        <w:tab/>
      </w:r>
      <w:r>
        <w:t xml:space="preserve">200 </w:t>
      </w:r>
      <w:proofErr w:type="spellStart"/>
      <w:r>
        <w:t>ft</w:t>
      </w:r>
      <w:proofErr w:type="spellEnd"/>
      <w:r>
        <w:t xml:space="preserve"> (</w:t>
      </w:r>
      <w:r w:rsidRPr="005C0EA8">
        <w:t>62.34 m</w:t>
      </w:r>
      <w:r>
        <w:t>)</w:t>
      </w:r>
    </w:p>
    <w:p w:rsidR="006C5B01" w:rsidRPr="005C0EA8" w:rsidRDefault="006C5B01" w:rsidP="006C5B01">
      <w:pPr>
        <w:pStyle w:val="Bulletlist"/>
      </w:pPr>
      <w:r w:rsidRPr="005C0EA8">
        <w:t xml:space="preserve">Key Elements </w:t>
      </w:r>
      <w:r>
        <w:t>–</w:t>
      </w:r>
      <w:r w:rsidRPr="005C0EA8">
        <w:t xml:space="preserve"> Barrier</w:t>
      </w:r>
    </w:p>
    <w:p w:rsidR="006C5B01" w:rsidRPr="005C0EA8" w:rsidRDefault="006C5B01" w:rsidP="006C5B01">
      <w:pPr>
        <w:pStyle w:val="StyleBodyText9ptLeft063Linespacingsingle"/>
      </w:pPr>
      <w:r w:rsidRPr="005C0EA8">
        <w:t>Description</w:t>
      </w:r>
      <w:r w:rsidRPr="005C0EA8">
        <w:tab/>
        <w:t>F-Shape Barrier</w:t>
      </w:r>
    </w:p>
    <w:p w:rsidR="006C5B01" w:rsidRPr="005C0EA8" w:rsidRDefault="006C5B01" w:rsidP="006C5B01">
      <w:pPr>
        <w:pStyle w:val="StyleBodyText9ptLeft063Linespacingsingle"/>
      </w:pPr>
      <w:r w:rsidRPr="005C0EA8">
        <w:t>Length</w:t>
      </w:r>
      <w:r>
        <w:tab/>
        <w:t>150 in. (</w:t>
      </w:r>
      <w:r w:rsidRPr="005C0EA8">
        <w:t>3810 mm</w:t>
      </w:r>
      <w:r>
        <w:t>)</w:t>
      </w:r>
    </w:p>
    <w:p w:rsidR="006C5B01" w:rsidRPr="005C0EA8" w:rsidRDefault="006C5B01" w:rsidP="006C5B01">
      <w:pPr>
        <w:pStyle w:val="StyleBodyText9ptLeft063Linespacingsingle"/>
      </w:pPr>
      <w:r w:rsidRPr="005C0EA8">
        <w:t>Base Width</w:t>
      </w:r>
      <w:r w:rsidRPr="005C0EA8">
        <w:tab/>
      </w:r>
      <w:r>
        <w:t>22.5 in. (</w:t>
      </w:r>
      <w:r w:rsidRPr="005C0EA8">
        <w:t>572 mm</w:t>
      </w:r>
      <w:r>
        <w:t>)</w:t>
      </w:r>
    </w:p>
    <w:p w:rsidR="006C5B01" w:rsidRPr="005C0EA8" w:rsidRDefault="006C5B01" w:rsidP="006C5B01">
      <w:pPr>
        <w:pStyle w:val="StyleBodyText9ptLeft063Linespacingsingle"/>
      </w:pPr>
      <w:r w:rsidRPr="005C0EA8">
        <w:t>Height</w:t>
      </w:r>
      <w:r>
        <w:tab/>
        <w:t>32 in. (</w:t>
      </w:r>
      <w:r w:rsidRPr="005C0EA8">
        <w:t>813 mm</w:t>
      </w:r>
      <w:r>
        <w:t>)</w:t>
      </w:r>
    </w:p>
    <w:p w:rsidR="006C5B01" w:rsidRPr="005C0EA8" w:rsidRDefault="006C5B01" w:rsidP="006C5B01">
      <w:pPr>
        <w:pStyle w:val="Bulletlist"/>
      </w:pPr>
      <w:r w:rsidRPr="005C0EA8">
        <w:t>Test Vehicle</w:t>
      </w:r>
    </w:p>
    <w:p w:rsidR="006C5B01" w:rsidRPr="005C0EA8" w:rsidRDefault="006C5B01" w:rsidP="006C5B01">
      <w:pPr>
        <w:pStyle w:val="StyleBodyText9ptLeft063Linespacingsingle"/>
      </w:pPr>
      <w:r w:rsidRPr="005C0EA8">
        <w:t>Type/Designation</w:t>
      </w:r>
      <w:r w:rsidRPr="005C0EA8">
        <w:tab/>
        <w:t>2270P</w:t>
      </w:r>
    </w:p>
    <w:p w:rsidR="006C5B01" w:rsidRPr="005C0EA8" w:rsidRDefault="006C5B01" w:rsidP="006C5B01">
      <w:pPr>
        <w:pStyle w:val="StyleBodyText9ptLeft063Linespacingsingle"/>
      </w:pPr>
      <w:r w:rsidRPr="005C0EA8">
        <w:t>Make and Model</w:t>
      </w:r>
      <w:r w:rsidRPr="005C0EA8">
        <w:tab/>
        <w:t>2002 Dodge Ram 1500 Quad Cab Pickup</w:t>
      </w:r>
    </w:p>
    <w:p w:rsidR="006C5B01" w:rsidRPr="005C0EA8" w:rsidRDefault="006C5B01" w:rsidP="006C5B01">
      <w:pPr>
        <w:pStyle w:val="StyleBodyText9ptLeft063Linespacingsingle"/>
      </w:pPr>
      <w:r w:rsidRPr="005C0EA8">
        <w:t>Curb</w:t>
      </w:r>
      <w:r w:rsidRPr="005C0EA8">
        <w:tab/>
      </w:r>
      <w:r>
        <w:t xml:space="preserve">4,777 </w:t>
      </w:r>
      <w:proofErr w:type="spellStart"/>
      <w:r>
        <w:t>lb</w:t>
      </w:r>
      <w:proofErr w:type="spellEnd"/>
      <w:r>
        <w:t xml:space="preserve"> (</w:t>
      </w:r>
      <w:r w:rsidRPr="005C0EA8">
        <w:t>2167 kg</w:t>
      </w:r>
      <w:r>
        <w:t>)</w:t>
      </w:r>
    </w:p>
    <w:p w:rsidR="006C5B01" w:rsidRPr="005C0EA8" w:rsidRDefault="006C5B01" w:rsidP="006C5B01">
      <w:pPr>
        <w:pStyle w:val="StyleBodyText9ptLeft063Linespacingsingle"/>
      </w:pPr>
      <w:r w:rsidRPr="005C0EA8">
        <w:t>Test Inertial</w:t>
      </w:r>
      <w:r w:rsidRPr="005C0EA8">
        <w:tab/>
      </w:r>
      <w:r>
        <w:t xml:space="preserve">5,000 </w:t>
      </w:r>
      <w:proofErr w:type="spellStart"/>
      <w:r>
        <w:t>lb</w:t>
      </w:r>
      <w:proofErr w:type="spellEnd"/>
      <w:r>
        <w:t xml:space="preserve"> (</w:t>
      </w:r>
      <w:r w:rsidRPr="005C0EA8">
        <w:t>2268 kg</w:t>
      </w:r>
      <w:r>
        <w:t>)</w:t>
      </w:r>
    </w:p>
    <w:p w:rsidR="006C5B01" w:rsidRPr="005C0EA8" w:rsidRDefault="006C5B01" w:rsidP="006C5B01">
      <w:pPr>
        <w:pStyle w:val="StyleBodyText9ptLeft063Linespacingsingle"/>
      </w:pPr>
      <w:r w:rsidRPr="005C0EA8">
        <w:t>Gross Static</w:t>
      </w:r>
      <w:r w:rsidRPr="005C0EA8">
        <w:tab/>
      </w:r>
      <w:r>
        <w:t xml:space="preserve">5,000 </w:t>
      </w:r>
      <w:proofErr w:type="spellStart"/>
      <w:r>
        <w:t>lb</w:t>
      </w:r>
      <w:proofErr w:type="spellEnd"/>
      <w:r>
        <w:t xml:space="preserve"> (</w:t>
      </w:r>
      <w:r w:rsidRPr="005C0EA8">
        <w:t>2268 kg</w:t>
      </w:r>
      <w:r>
        <w:t>)</w:t>
      </w:r>
    </w:p>
    <w:p w:rsidR="006C5B01" w:rsidRPr="005C0EA8" w:rsidRDefault="006C5B01" w:rsidP="006C5B01">
      <w:pPr>
        <w:pStyle w:val="Bulletlist"/>
      </w:pPr>
      <w:r w:rsidRPr="005C0EA8">
        <w:t>Impact Conditions</w:t>
      </w:r>
    </w:p>
    <w:p w:rsidR="006C5B01" w:rsidRPr="005C0EA8" w:rsidRDefault="006C5B01" w:rsidP="006C5B01">
      <w:pPr>
        <w:pStyle w:val="StyleBodyText9ptLeft063Linespacingsingle"/>
      </w:pPr>
      <w:r w:rsidRPr="005C0EA8">
        <w:t>Speed</w:t>
      </w:r>
      <w:r w:rsidRPr="005C0EA8">
        <w:tab/>
      </w:r>
      <w:r>
        <w:t>62.0 mph (</w:t>
      </w:r>
      <w:r w:rsidRPr="005C0EA8">
        <w:t>99.7 km/h</w:t>
      </w:r>
      <w:r>
        <w:t>)</w:t>
      </w:r>
    </w:p>
    <w:p w:rsidR="006C5B01" w:rsidRPr="005C0EA8" w:rsidRDefault="006C5B01" w:rsidP="006C5B01">
      <w:pPr>
        <w:pStyle w:val="StyleBodyText9ptLeft063Linespacingsingle"/>
      </w:pPr>
      <w:r w:rsidRPr="005C0EA8">
        <w:t>Angle</w:t>
      </w:r>
      <w:r w:rsidRPr="005C0EA8">
        <w:tab/>
        <w:t xml:space="preserve">25.4 </w:t>
      </w:r>
      <w:proofErr w:type="spellStart"/>
      <w:r w:rsidRPr="005C0EA8">
        <w:t>deg</w:t>
      </w:r>
      <w:proofErr w:type="spellEnd"/>
    </w:p>
    <w:p w:rsidR="006C5B01" w:rsidRPr="005C0EA8" w:rsidRDefault="006C5B01" w:rsidP="006C5B01">
      <w:pPr>
        <w:pStyle w:val="StyleBodyText9ptLeft063Linespacingsingle"/>
      </w:pPr>
      <w:r w:rsidRPr="005C0EA8">
        <w:t>Location/Orientation</w:t>
      </w:r>
      <w:r w:rsidRPr="005C0EA8">
        <w:tab/>
      </w:r>
      <w:r>
        <w:t xml:space="preserve">4 </w:t>
      </w:r>
      <w:proofErr w:type="spellStart"/>
      <w:r>
        <w:t>ft</w:t>
      </w:r>
      <w:proofErr w:type="spellEnd"/>
      <w:r>
        <w:t xml:space="preserve"> (</w:t>
      </w:r>
      <w:r w:rsidRPr="005C0EA8">
        <w:t>1.2 m</w:t>
      </w:r>
      <w:r>
        <w:t>)</w:t>
      </w:r>
      <w:r w:rsidRPr="005C0EA8">
        <w:t xml:space="preserve"> upstream barriers 8 &amp; 9 joint</w:t>
      </w:r>
    </w:p>
    <w:p w:rsidR="006C5B01" w:rsidRPr="005C0EA8" w:rsidRDefault="006C5B01" w:rsidP="006C5B01">
      <w:pPr>
        <w:pStyle w:val="Bulletlist"/>
      </w:pPr>
      <w:r w:rsidRPr="005C0EA8">
        <w:t>Exit Conditions</w:t>
      </w:r>
    </w:p>
    <w:p w:rsidR="006C5B01" w:rsidRPr="005C0EA8" w:rsidRDefault="006C5B01" w:rsidP="006C5B01">
      <w:pPr>
        <w:pStyle w:val="StyleBodyText9ptLeft063Linespacingsingle"/>
      </w:pPr>
      <w:r w:rsidRPr="005C0EA8">
        <w:t>Speed</w:t>
      </w:r>
      <w:r w:rsidRPr="005C0EA8">
        <w:tab/>
      </w:r>
      <w:r>
        <w:t>48.5 mph (78.1 km/h)</w:t>
      </w:r>
    </w:p>
    <w:p w:rsidR="006C5B01" w:rsidRDefault="006C5B01" w:rsidP="006C5B01">
      <w:pPr>
        <w:pStyle w:val="StyleBodyText9ptLeft063Linespacingsingle"/>
      </w:pPr>
      <w:r w:rsidRPr="005C0EA8">
        <w:t>Angle</w:t>
      </w:r>
      <w:r w:rsidRPr="005C0EA8">
        <w:tab/>
        <w:t xml:space="preserve">15 </w:t>
      </w:r>
      <w:proofErr w:type="spellStart"/>
      <w:r w:rsidRPr="005C0EA8">
        <w:t>deg</w:t>
      </w:r>
      <w:proofErr w:type="spellEnd"/>
      <w:r w:rsidRPr="005C0EA8">
        <w:t xml:space="preserve"> (estimated)</w:t>
      </w:r>
    </w:p>
    <w:p w:rsidR="006C5B01" w:rsidRPr="005C0EA8" w:rsidRDefault="006C5B01" w:rsidP="006C5B01">
      <w:pPr>
        <w:pStyle w:val="Bulletlist"/>
      </w:pPr>
      <w:r>
        <w:br w:type="column"/>
      </w:r>
      <w:r w:rsidRPr="005C0EA8">
        <w:t xml:space="preserve">Post-impact Trajectory </w:t>
      </w:r>
    </w:p>
    <w:p w:rsidR="006C5B01" w:rsidRPr="005C0EA8" w:rsidRDefault="006C5B01" w:rsidP="006C5B01">
      <w:pPr>
        <w:pStyle w:val="StyleBodyText9ptLeft063Linespacingsingle"/>
      </w:pPr>
      <w:r w:rsidRPr="005C0EA8">
        <w:t>Vehicle Stability</w:t>
      </w:r>
      <w:r w:rsidRPr="005C0EA8">
        <w:tab/>
        <w:t>Satisfactory</w:t>
      </w:r>
    </w:p>
    <w:p w:rsidR="006C5B01" w:rsidRPr="0079077E" w:rsidRDefault="006C5B01" w:rsidP="006C5B01">
      <w:pPr>
        <w:pStyle w:val="StyleBodyText9ptLeft063Linespacingsingle"/>
      </w:pPr>
      <w:r w:rsidRPr="0079077E">
        <w:t>Stopping Distance</w:t>
      </w:r>
      <w:r w:rsidRPr="0079077E">
        <w:tab/>
        <w:t xml:space="preserve"> 25 </w:t>
      </w:r>
      <w:proofErr w:type="spellStart"/>
      <w:r w:rsidRPr="0079077E">
        <w:t>ft</w:t>
      </w:r>
      <w:proofErr w:type="spellEnd"/>
      <w:r w:rsidRPr="0079077E">
        <w:t xml:space="preserve"> (78.6 m) downstream </w:t>
      </w:r>
    </w:p>
    <w:p w:rsidR="006C5B01" w:rsidRPr="005C0EA8" w:rsidRDefault="006C5B01" w:rsidP="006C5B01">
      <w:pPr>
        <w:pStyle w:val="BodyText"/>
        <w:tabs>
          <w:tab w:val="left" w:leader="dot" w:pos="3420"/>
        </w:tabs>
        <w:spacing w:line="240" w:lineRule="auto"/>
        <w:rPr>
          <w:sz w:val="18"/>
          <w:szCs w:val="18"/>
        </w:rPr>
      </w:pPr>
      <w:r>
        <w:rPr>
          <w:sz w:val="18"/>
          <w:szCs w:val="18"/>
        </w:rPr>
        <w:t xml:space="preserve">                                                                 9.8 </w:t>
      </w:r>
      <w:proofErr w:type="spellStart"/>
      <w:r>
        <w:rPr>
          <w:sz w:val="18"/>
          <w:szCs w:val="18"/>
        </w:rPr>
        <w:t>ft</w:t>
      </w:r>
      <w:proofErr w:type="spellEnd"/>
      <w:r>
        <w:rPr>
          <w:sz w:val="18"/>
          <w:szCs w:val="18"/>
        </w:rPr>
        <w:t xml:space="preserve"> (</w:t>
      </w:r>
      <w:r w:rsidRPr="005C0EA8">
        <w:rPr>
          <w:sz w:val="18"/>
          <w:szCs w:val="18"/>
        </w:rPr>
        <w:t>3.0 m</w:t>
      </w:r>
      <w:r>
        <w:rPr>
          <w:sz w:val="18"/>
          <w:szCs w:val="18"/>
        </w:rPr>
        <w:t>)</w:t>
      </w:r>
      <w:r w:rsidRPr="005C0EA8">
        <w:rPr>
          <w:sz w:val="18"/>
          <w:szCs w:val="18"/>
        </w:rPr>
        <w:t xml:space="preserve"> laterally behind</w:t>
      </w:r>
    </w:p>
    <w:p w:rsidR="006C5B01" w:rsidRPr="005C0EA8" w:rsidRDefault="006C5B01" w:rsidP="006C5B01">
      <w:pPr>
        <w:pStyle w:val="Bulletlist"/>
      </w:pPr>
      <w:r w:rsidRPr="005C0EA8">
        <w:t>Vehicle Snagging</w:t>
      </w:r>
      <w:r w:rsidRPr="005C0EA8">
        <w:tab/>
        <w:t>None</w:t>
      </w:r>
    </w:p>
    <w:p w:rsidR="006C5B01" w:rsidRPr="005C0EA8" w:rsidRDefault="006C5B01" w:rsidP="006C5B01">
      <w:pPr>
        <w:pStyle w:val="Bulletlist"/>
      </w:pPr>
      <w:r w:rsidRPr="005C0EA8">
        <w:t>Vehicle Pocketing</w:t>
      </w:r>
      <w:r w:rsidRPr="005C0EA8">
        <w:tab/>
        <w:t>None</w:t>
      </w:r>
    </w:p>
    <w:p w:rsidR="006C5B01" w:rsidRPr="005C0EA8" w:rsidRDefault="006C5B01" w:rsidP="006C5B01">
      <w:pPr>
        <w:pStyle w:val="Bulletlist"/>
      </w:pPr>
      <w:r w:rsidRPr="005C0EA8">
        <w:t>Occupant Impact Velocity</w:t>
      </w:r>
    </w:p>
    <w:p w:rsidR="006C5B01" w:rsidRPr="005C0EA8" w:rsidRDefault="006C5B01" w:rsidP="006C5B01">
      <w:pPr>
        <w:pStyle w:val="StyleBodyText9ptLeft063Linespacingsingle"/>
      </w:pPr>
      <w:r w:rsidRPr="005C0EA8">
        <w:t>Longitudinal</w:t>
      </w:r>
      <w:r w:rsidRPr="005C0EA8">
        <w:tab/>
      </w:r>
      <w:r>
        <w:t xml:space="preserve">16.99 </w:t>
      </w:r>
      <w:proofErr w:type="spellStart"/>
      <w:r>
        <w:t>ft</w:t>
      </w:r>
      <w:proofErr w:type="spellEnd"/>
      <w:r>
        <w:t>/s (</w:t>
      </w:r>
      <w:r w:rsidRPr="005C0EA8">
        <w:t>5.18</w:t>
      </w:r>
      <w:r>
        <w:t xml:space="preserve"> m/s)</w:t>
      </w:r>
      <w:r w:rsidRPr="005C0EA8">
        <w:t xml:space="preserve"> &lt; </w:t>
      </w:r>
      <w:r>
        <w:t xml:space="preserve">39.4 </w:t>
      </w:r>
      <w:proofErr w:type="spellStart"/>
      <w:r>
        <w:t>ft</w:t>
      </w:r>
      <w:proofErr w:type="spellEnd"/>
      <w:r>
        <w:t>/s (</w:t>
      </w:r>
      <w:r w:rsidRPr="005C0EA8">
        <w:t>12 m/s</w:t>
      </w:r>
      <w:r>
        <w:t>)</w:t>
      </w:r>
    </w:p>
    <w:p w:rsidR="006C5B01" w:rsidRPr="005C0EA8" w:rsidRDefault="006C5B01" w:rsidP="006C5B01">
      <w:pPr>
        <w:pStyle w:val="Bulletlist"/>
      </w:pPr>
      <w:r w:rsidRPr="005C0EA8">
        <w:t>Lateral (not required)</w:t>
      </w:r>
      <w:r w:rsidRPr="005C0EA8">
        <w:tab/>
      </w:r>
      <w:r>
        <w:t xml:space="preserve">17.29 </w:t>
      </w:r>
      <w:proofErr w:type="spellStart"/>
      <w:r>
        <w:t>ft</w:t>
      </w:r>
      <w:proofErr w:type="spellEnd"/>
      <w:r>
        <w:t>/s (</w:t>
      </w:r>
      <w:r w:rsidRPr="005C0EA8">
        <w:t>5.27 m/s</w:t>
      </w:r>
      <w:r>
        <w:t xml:space="preserve">) &lt; 39.4 </w:t>
      </w:r>
      <w:proofErr w:type="spellStart"/>
      <w:r>
        <w:t>ft</w:t>
      </w:r>
      <w:proofErr w:type="spellEnd"/>
      <w:r>
        <w:t>/s (12 m/s)</w:t>
      </w:r>
    </w:p>
    <w:p w:rsidR="006C5B01" w:rsidRPr="005C0EA8" w:rsidRDefault="006C5B01" w:rsidP="006C5B01">
      <w:pPr>
        <w:pStyle w:val="Bulletlist"/>
      </w:pPr>
      <w:r w:rsidRPr="005C0EA8">
        <w:t xml:space="preserve">Occupant </w:t>
      </w:r>
      <w:proofErr w:type="spellStart"/>
      <w:r w:rsidRPr="005C0EA8">
        <w:t>Ridedown</w:t>
      </w:r>
      <w:proofErr w:type="spellEnd"/>
      <w:r w:rsidRPr="005C0EA8">
        <w:t xml:space="preserve"> Deceleration (10 </w:t>
      </w:r>
      <w:proofErr w:type="spellStart"/>
      <w:r w:rsidRPr="005C0EA8">
        <w:t>msec</w:t>
      </w:r>
      <w:proofErr w:type="spellEnd"/>
      <w:r w:rsidRPr="005C0EA8">
        <w:t xml:space="preserve"> avg.)</w:t>
      </w:r>
    </w:p>
    <w:p w:rsidR="006C5B01" w:rsidRPr="005C0EA8" w:rsidRDefault="006C5B01" w:rsidP="006C5B01">
      <w:pPr>
        <w:pStyle w:val="StyleBodyText9ptLeft063Linespacingsingle"/>
      </w:pPr>
      <w:r w:rsidRPr="005C0EA8">
        <w:t>Longitudinal</w:t>
      </w:r>
      <w:r w:rsidRPr="005C0EA8">
        <w:tab/>
        <w:t>7.17 &lt; 20 G</w:t>
      </w:r>
    </w:p>
    <w:p w:rsidR="006C5B01" w:rsidRPr="005C0EA8" w:rsidRDefault="006C5B01" w:rsidP="006C5B01">
      <w:pPr>
        <w:pStyle w:val="StyleBodyText9ptLeft063Linespacingsingle"/>
      </w:pPr>
      <w:r w:rsidRPr="005C0EA8">
        <w:t>Lateral (not required)</w:t>
      </w:r>
      <w:r w:rsidRPr="005C0EA8">
        <w:tab/>
        <w:t>11.37 G</w:t>
      </w:r>
    </w:p>
    <w:p w:rsidR="006C5B01" w:rsidRPr="005C0EA8" w:rsidRDefault="006C5B01" w:rsidP="006C5B01">
      <w:pPr>
        <w:pStyle w:val="Bulletlist"/>
      </w:pPr>
      <w:r w:rsidRPr="005C0EA8">
        <w:t>THIV</w:t>
      </w:r>
      <w:r w:rsidRPr="005C0EA8">
        <w:tab/>
      </w:r>
      <w:r>
        <w:t xml:space="preserve">22.60 </w:t>
      </w:r>
      <w:proofErr w:type="spellStart"/>
      <w:r>
        <w:t>ft</w:t>
      </w:r>
      <w:proofErr w:type="spellEnd"/>
      <w:r>
        <w:t>/s (</w:t>
      </w:r>
      <w:r w:rsidRPr="005C0EA8">
        <w:t>6.89 m/s</w:t>
      </w:r>
      <w:r>
        <w:t>)</w:t>
      </w:r>
    </w:p>
    <w:p w:rsidR="006C5B01" w:rsidRPr="005C0EA8" w:rsidRDefault="006C5B01" w:rsidP="006C5B01">
      <w:pPr>
        <w:pStyle w:val="Bulletlist"/>
      </w:pPr>
      <w:r w:rsidRPr="005C0EA8">
        <w:t>PHD</w:t>
      </w:r>
      <w:r w:rsidRPr="005C0EA8">
        <w:tab/>
        <w:t>11.52 G</w:t>
      </w:r>
    </w:p>
    <w:p w:rsidR="006C5B01" w:rsidRPr="005C0EA8" w:rsidRDefault="006C5B01" w:rsidP="006C5B01">
      <w:pPr>
        <w:pStyle w:val="Bulletlist"/>
      </w:pPr>
      <w:r w:rsidRPr="005C0EA8">
        <w:t>Test Article Damage</w:t>
      </w:r>
      <w:r w:rsidRPr="005C0EA8">
        <w:tab/>
        <w:t>Moderate</w:t>
      </w:r>
    </w:p>
    <w:p w:rsidR="006C5B01" w:rsidRPr="005C0EA8" w:rsidRDefault="006C5B01" w:rsidP="006C5B01">
      <w:pPr>
        <w:pStyle w:val="Bulletlist"/>
      </w:pPr>
      <w:r w:rsidRPr="005C0EA8">
        <w:t>Test Article Deflections</w:t>
      </w:r>
    </w:p>
    <w:p w:rsidR="006C5B01" w:rsidRPr="005C0EA8" w:rsidRDefault="006C5B01" w:rsidP="006C5B01">
      <w:pPr>
        <w:pStyle w:val="StyleBodyText9ptLeft063Linespacingsingle"/>
      </w:pPr>
      <w:r w:rsidRPr="005C0EA8">
        <w:t>Permanent Set</w:t>
      </w:r>
      <w:r w:rsidRPr="005C0EA8">
        <w:tab/>
      </w:r>
      <w:r>
        <w:t>73 in. (</w:t>
      </w:r>
      <w:r w:rsidRPr="005C0EA8">
        <w:t>1854 mm</w:t>
      </w:r>
      <w:r>
        <w:t>)</w:t>
      </w:r>
    </w:p>
    <w:p w:rsidR="006C5B01" w:rsidRPr="005C0EA8" w:rsidRDefault="006C5B01" w:rsidP="006C5B01">
      <w:pPr>
        <w:pStyle w:val="StyleBodyText9ptLeft063Linespacingsingle"/>
      </w:pPr>
      <w:r w:rsidRPr="005C0EA8">
        <w:t>Dynamic</w:t>
      </w:r>
      <w:r w:rsidRPr="005C0EA8">
        <w:tab/>
      </w:r>
      <w:r>
        <w:t>80 in. (</w:t>
      </w:r>
      <w:r w:rsidRPr="005C0EA8">
        <w:t>2023 mm</w:t>
      </w:r>
      <w:r>
        <w:t>)</w:t>
      </w:r>
    </w:p>
    <w:p w:rsidR="006C5B01" w:rsidRPr="005C0EA8" w:rsidRDefault="006C5B01" w:rsidP="006C5B01">
      <w:pPr>
        <w:pStyle w:val="StyleBodyText9ptLeft063Linespacingsingle"/>
      </w:pPr>
      <w:r w:rsidRPr="005C0EA8">
        <w:t>Working Width</w:t>
      </w:r>
      <w:r w:rsidRPr="005C0EA8">
        <w:tab/>
      </w:r>
      <w:r>
        <w:t>102 in. (</w:t>
      </w:r>
      <w:r w:rsidRPr="005C0EA8">
        <w:t>2595 mm</w:t>
      </w:r>
      <w:r>
        <w:t>)</w:t>
      </w:r>
    </w:p>
    <w:p w:rsidR="006C5B01" w:rsidRPr="005C0EA8" w:rsidRDefault="006C5B01" w:rsidP="006C5B01">
      <w:pPr>
        <w:pStyle w:val="Bulletlist"/>
      </w:pPr>
      <w:r w:rsidRPr="005C0EA8">
        <w:t>Vehicle Damage</w:t>
      </w:r>
      <w:r w:rsidRPr="005C0EA8">
        <w:tab/>
        <w:t>Moderate</w:t>
      </w:r>
    </w:p>
    <w:p w:rsidR="006C5B01" w:rsidRPr="005C0EA8" w:rsidRDefault="006C5B01" w:rsidP="006C5B01">
      <w:pPr>
        <w:pStyle w:val="StyleBodyText9ptLeft063Linespacingsingle"/>
      </w:pPr>
      <w:r>
        <w:t>VDS</w:t>
      </w:r>
      <w:r w:rsidRPr="005C0EA8">
        <w:tab/>
        <w:t>11-LFQ-3</w:t>
      </w:r>
    </w:p>
    <w:p w:rsidR="006C5B01" w:rsidRPr="005C0EA8" w:rsidRDefault="006C5B01" w:rsidP="006C5B01">
      <w:pPr>
        <w:pStyle w:val="StyleBodyText9ptLeft063Linespacingsingle"/>
      </w:pPr>
      <w:r>
        <w:t>CDC</w:t>
      </w:r>
      <w:r w:rsidRPr="005C0EA8">
        <w:tab/>
        <w:t>11-LYES4</w:t>
      </w:r>
    </w:p>
    <w:p w:rsidR="008F1733" w:rsidRDefault="006C5B01" w:rsidP="006C5B01">
      <w:pPr>
        <w:pStyle w:val="StyleBodyText9ptLeft063Linespacingsingle"/>
        <w:sectPr w:rsidR="008F1733" w:rsidSect="00004DB9">
          <w:type w:val="continuous"/>
          <w:pgSz w:w="15840" w:h="12240" w:orient="landscape" w:code="1"/>
          <w:pgMar w:top="432" w:right="720" w:bottom="576" w:left="720" w:header="720" w:footer="720" w:gutter="0"/>
          <w:cols w:num="2" w:space="720" w:equalWidth="0">
            <w:col w:w="6840" w:space="720"/>
            <w:col w:w="6840"/>
          </w:cols>
          <w:noEndnote/>
          <w:docGrid w:linePitch="326"/>
        </w:sectPr>
      </w:pPr>
      <w:r>
        <w:t>Maximum Deformation</w:t>
      </w:r>
      <w:r w:rsidRPr="005C0EA8">
        <w:tab/>
      </w:r>
      <w:r>
        <w:t>4.25 in. (</w:t>
      </w:r>
      <w:r w:rsidRPr="005C0EA8">
        <w:t>1</w:t>
      </w:r>
      <w:r>
        <w:t>08 mm) at front floor pan</w:t>
      </w:r>
    </w:p>
    <w:p w:rsidR="007C13FF" w:rsidRDefault="008F1733" w:rsidP="00091815">
      <w:pPr>
        <w:pStyle w:val="StyleBodyText9ptLeft063Linespacingsingle"/>
        <w:rPr>
          <w:rFonts w:ascii="Franklin Gothic Medium" w:hAnsi="Franklin Gothic Medium" w:cs="Franklin Gothic Medium"/>
          <w:color w:val="000000"/>
          <w:sz w:val="22"/>
        </w:rPr>
        <w:sectPr w:rsidR="007C13FF" w:rsidSect="008F1733">
          <w:type w:val="continuous"/>
          <w:pgSz w:w="15840" w:h="12240" w:orient="landscape" w:code="1"/>
          <w:pgMar w:top="432" w:right="720" w:bottom="576" w:left="720" w:header="720" w:footer="720" w:gutter="0"/>
          <w:cols w:space="720"/>
          <w:noEndnote/>
          <w:docGrid w:linePitch="326"/>
        </w:sectPr>
      </w:pPr>
      <w:r w:rsidRPr="008B0D44">
        <w:rPr>
          <w:rFonts w:ascii="Franklin Gothic Medium" w:hAnsi="Franklin Gothic Medium" w:cs="Franklin Gothic Medium"/>
          <w:color w:val="000000"/>
          <w:sz w:val="22"/>
        </w:rPr>
        <w:t>Figure 6-2. Example of Recommended Summ</w:t>
      </w:r>
      <w:r w:rsidR="007C13FF">
        <w:rPr>
          <w:rFonts w:ascii="Franklin Gothic Medium" w:hAnsi="Franklin Gothic Medium" w:cs="Franklin Gothic Medium"/>
          <w:color w:val="000000"/>
          <w:sz w:val="22"/>
        </w:rPr>
        <w:t>ary</w:t>
      </w:r>
      <w:bookmarkStart w:id="0" w:name="_GoBack"/>
      <w:bookmarkEnd w:id="0"/>
      <w:r w:rsidR="007C13FF">
        <w:rPr>
          <w:rFonts w:ascii="Franklin Gothic Medium" w:hAnsi="Franklin Gothic Medium" w:cs="Franklin Gothic Medium"/>
          <w:color w:val="000000"/>
          <w:sz w:val="22"/>
        </w:rPr>
        <w:t xml:space="preserve"> Sheet for Crash Test Result</w:t>
      </w:r>
    </w:p>
    <w:p w:rsidR="006C5B01" w:rsidRDefault="006C5B01" w:rsidP="00131B55">
      <w:pPr>
        <w:pStyle w:val="StyleBodyText9ptLeft063Linespacingsingle"/>
        <w:ind w:left="0"/>
      </w:pPr>
    </w:p>
    <w:sectPr w:rsidR="006C5B01" w:rsidSect="008B0D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61912">
      <w:r>
        <w:separator/>
      </w:r>
    </w:p>
  </w:endnote>
  <w:endnote w:type="continuationSeparator" w:id="0">
    <w:p w:rsidR="00000000" w:rsidRDefault="00D6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114" w:rsidRDefault="00131B55" w:rsidP="000E3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114" w:rsidRDefault="00D6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61912">
      <w:r>
        <w:separator/>
      </w:r>
    </w:p>
  </w:footnote>
  <w:footnote w:type="continuationSeparator" w:id="0">
    <w:p w:rsidR="00000000" w:rsidRDefault="00D61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56" w:rsidRDefault="00FC7C56" w:rsidP="00FC7C56">
    <w:pPr>
      <w:pStyle w:val="Header"/>
      <w:tabs>
        <w:tab w:val="clear" w:pos="9360"/>
        <w:tab w:val="right" w:pos="10800"/>
      </w:tabs>
    </w:pPr>
    <w:r>
      <w:t>Manual for Assessing Safety Hardware—</w:t>
    </w:r>
    <w:r>
      <w:t>Chapter 6</w:t>
    </w:r>
    <w:r>
      <w:tab/>
    </w:r>
    <w:r>
      <w:tab/>
    </w:r>
    <w:r>
      <w:fldChar w:fldCharType="begin"/>
    </w:r>
    <w:r>
      <w:instrText xml:space="preserve"> PAGE   \* MERGEFORMAT </w:instrText>
    </w:r>
    <w:r>
      <w:fldChar w:fldCharType="separate"/>
    </w:r>
    <w:r w:rsidR="00D61912">
      <w:rPr>
        <w:noProof/>
      </w:rPr>
      <w:t>8</w:t>
    </w:r>
    <w:r>
      <w:rPr>
        <w:noProof/>
      </w:rPr>
      <w:fldChar w:fldCharType="end"/>
    </w:r>
  </w:p>
  <w:p w:rsidR="00FC7C56" w:rsidRDefault="00FC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15" w:rsidRDefault="00091815" w:rsidP="00091815">
    <w:pPr>
      <w:pStyle w:val="Header"/>
      <w:tabs>
        <w:tab w:val="clear" w:pos="9360"/>
        <w:tab w:val="right" w:pos="14400"/>
      </w:tabs>
    </w:pPr>
    <w:r>
      <w:t>Manual for Assessing Safety Hardware—</w:t>
    </w:r>
    <w:r>
      <w:t>Chapter 6</w:t>
    </w:r>
    <w:r>
      <w:tab/>
    </w:r>
    <w:r>
      <w:tab/>
    </w:r>
    <w:r>
      <w:fldChar w:fldCharType="begin"/>
    </w:r>
    <w:r>
      <w:instrText xml:space="preserve"> PAGE   \* MERGEFORMAT </w:instrText>
    </w:r>
    <w:r>
      <w:fldChar w:fldCharType="separate"/>
    </w:r>
    <w:r w:rsidR="00D61912">
      <w:rPr>
        <w:noProof/>
      </w:rPr>
      <w:t>9</w:t>
    </w:r>
    <w:r>
      <w:rPr>
        <w:noProof/>
      </w:rPr>
      <w:fldChar w:fldCharType="end"/>
    </w:r>
  </w:p>
  <w:p w:rsidR="00091815" w:rsidRDefault="00091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7751"/>
    <w:multiLevelType w:val="hybridMultilevel"/>
    <w:tmpl w:val="673A89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2E3F56F4"/>
    <w:multiLevelType w:val="hybridMultilevel"/>
    <w:tmpl w:val="3B8CF95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2E99573C"/>
    <w:multiLevelType w:val="hybridMultilevel"/>
    <w:tmpl w:val="33209AF0"/>
    <w:lvl w:ilvl="0" w:tplc="5E86D238">
      <w:start w:val="1"/>
      <w:numFmt w:val="bullet"/>
      <w:pStyle w:val="Table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21BD9"/>
    <w:multiLevelType w:val="hybridMultilevel"/>
    <w:tmpl w:val="3190AFC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39B04670"/>
    <w:multiLevelType w:val="hybridMultilevel"/>
    <w:tmpl w:val="E8661EC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3DCB50FA"/>
    <w:multiLevelType w:val="hybridMultilevel"/>
    <w:tmpl w:val="7D64D2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48FC381A"/>
    <w:multiLevelType w:val="hybridMultilevel"/>
    <w:tmpl w:val="DF4635B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5C6606E1"/>
    <w:multiLevelType w:val="hybridMultilevel"/>
    <w:tmpl w:val="124C3D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56370"/>
    <w:multiLevelType w:val="hybridMultilevel"/>
    <w:tmpl w:val="FCF0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7B7A"/>
    <w:multiLevelType w:val="hybridMultilevel"/>
    <w:tmpl w:val="B50C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576F4"/>
    <w:multiLevelType w:val="hybridMultilevel"/>
    <w:tmpl w:val="D27C9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D0F49B86">
      <w:start w:val="1"/>
      <w:numFmt w:val="bullet"/>
      <w:pStyle w:val="Bulletlis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1"/>
  </w:num>
  <w:num w:numId="7">
    <w:abstractNumId w:val="3"/>
  </w:num>
  <w:num w:numId="8">
    <w:abstractNumId w:val="6"/>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DA"/>
    <w:rsid w:val="0005398E"/>
    <w:rsid w:val="00091815"/>
    <w:rsid w:val="000C4D76"/>
    <w:rsid w:val="00131B1C"/>
    <w:rsid w:val="00131B55"/>
    <w:rsid w:val="00162FE5"/>
    <w:rsid w:val="002C34B5"/>
    <w:rsid w:val="00490A73"/>
    <w:rsid w:val="0061652C"/>
    <w:rsid w:val="006C5B01"/>
    <w:rsid w:val="00732F15"/>
    <w:rsid w:val="007C13FF"/>
    <w:rsid w:val="00880B08"/>
    <w:rsid w:val="008B0D44"/>
    <w:rsid w:val="008C672D"/>
    <w:rsid w:val="008F1733"/>
    <w:rsid w:val="0093037C"/>
    <w:rsid w:val="009313E7"/>
    <w:rsid w:val="00A04BE7"/>
    <w:rsid w:val="00A95FF9"/>
    <w:rsid w:val="00AD55AE"/>
    <w:rsid w:val="00B055C6"/>
    <w:rsid w:val="00B21FC9"/>
    <w:rsid w:val="00BE6CBA"/>
    <w:rsid w:val="00D429DA"/>
    <w:rsid w:val="00D47050"/>
    <w:rsid w:val="00D61912"/>
    <w:rsid w:val="00E4438F"/>
    <w:rsid w:val="00E725EF"/>
    <w:rsid w:val="00F01D6A"/>
    <w:rsid w:val="00FC7C56"/>
    <w:rsid w:val="00F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FE806-5690-408F-B37B-96A64894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2C"/>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hapterTitle">
    <w:name w:val="z Chapter Title"/>
    <w:basedOn w:val="Normal"/>
    <w:uiPriority w:val="99"/>
    <w:rsid w:val="00A95FF9"/>
    <w:pPr>
      <w:autoSpaceDE w:val="0"/>
      <w:autoSpaceDN w:val="0"/>
      <w:adjustRightInd w:val="0"/>
      <w:spacing w:before="72" w:after="72" w:line="640" w:lineRule="atLeast"/>
      <w:jc w:val="right"/>
      <w:textAlignment w:val="center"/>
    </w:pPr>
    <w:rPr>
      <w:rFonts w:ascii="Franklin Gothic Medium" w:hAnsi="Franklin Gothic Medium" w:cs="Franklin Gothic Medium"/>
      <w:color w:val="000000"/>
      <w:spacing w:val="-6"/>
      <w:sz w:val="62"/>
      <w:szCs w:val="62"/>
    </w:rPr>
  </w:style>
  <w:style w:type="paragraph" w:customStyle="1" w:styleId="11Bodytitles">
    <w:name w:val="1.1 Body titles"/>
    <w:basedOn w:val="Normal"/>
    <w:next w:val="BodyText"/>
    <w:uiPriority w:val="99"/>
    <w:rsid w:val="008C672D"/>
    <w:pPr>
      <w:autoSpaceDE w:val="0"/>
      <w:autoSpaceDN w:val="0"/>
      <w:adjustRightInd w:val="0"/>
      <w:spacing w:before="144" w:line="320" w:lineRule="atLeast"/>
      <w:textAlignment w:val="center"/>
    </w:pPr>
    <w:rPr>
      <w:rFonts w:ascii="Franklin Gothic Demi" w:hAnsi="Franklin Gothic Demi" w:cs="Franklin Gothic Demi"/>
      <w:caps/>
      <w:color w:val="000000"/>
      <w:sz w:val="24"/>
      <w:szCs w:val="24"/>
    </w:rPr>
  </w:style>
  <w:style w:type="paragraph" w:styleId="BodyText">
    <w:name w:val="Body Text"/>
    <w:basedOn w:val="Normal"/>
    <w:link w:val="BodyTextChar"/>
    <w:uiPriority w:val="99"/>
    <w:rsid w:val="008C672D"/>
    <w:pPr>
      <w:autoSpaceDE w:val="0"/>
      <w:autoSpaceDN w:val="0"/>
      <w:adjustRightInd w:val="0"/>
      <w:spacing w:line="300" w:lineRule="atLeast"/>
      <w:textAlignment w:val="center"/>
    </w:pPr>
    <w:rPr>
      <w:rFonts w:cs="Times New Roman"/>
      <w:color w:val="000000"/>
      <w:sz w:val="22"/>
    </w:rPr>
  </w:style>
  <w:style w:type="character" w:customStyle="1" w:styleId="BodyTextChar">
    <w:name w:val="Body Text Char"/>
    <w:basedOn w:val="DefaultParagraphFont"/>
    <w:link w:val="BodyText"/>
    <w:uiPriority w:val="99"/>
    <w:rsid w:val="008C672D"/>
    <w:rPr>
      <w:rFonts w:ascii="Times New Roman" w:hAnsi="Times New Roman" w:cs="Times New Roman"/>
      <w:color w:val="000000"/>
    </w:rPr>
  </w:style>
  <w:style w:type="paragraph" w:customStyle="1" w:styleId="111Bodytitles">
    <w:name w:val="1.1.1 Body titles"/>
    <w:basedOn w:val="11Bodytitles"/>
    <w:uiPriority w:val="99"/>
    <w:rsid w:val="008C672D"/>
    <w:pPr>
      <w:spacing w:before="0" w:line="300" w:lineRule="atLeast"/>
    </w:pPr>
    <w:rPr>
      <w:sz w:val="22"/>
      <w:szCs w:val="22"/>
    </w:rPr>
  </w:style>
  <w:style w:type="paragraph" w:customStyle="1" w:styleId="Bodybullet1">
    <w:name w:val="Body bullet 1"/>
    <w:basedOn w:val="BodyText"/>
    <w:uiPriority w:val="99"/>
    <w:rsid w:val="008C672D"/>
    <w:pPr>
      <w:ind w:left="260" w:hanging="260"/>
    </w:pPr>
  </w:style>
  <w:style w:type="character" w:customStyle="1" w:styleId="BodytextDropCap">
    <w:name w:val="Body text Drop Cap"/>
    <w:uiPriority w:val="99"/>
    <w:rsid w:val="008C672D"/>
    <w:rPr>
      <w:w w:val="85"/>
    </w:rPr>
  </w:style>
  <w:style w:type="paragraph" w:customStyle="1" w:styleId="Tablecaption">
    <w:name w:val="Table caption"/>
    <w:basedOn w:val="Normal"/>
    <w:uiPriority w:val="99"/>
    <w:rsid w:val="00E725EF"/>
    <w:pPr>
      <w:autoSpaceDE w:val="0"/>
      <w:autoSpaceDN w:val="0"/>
      <w:adjustRightInd w:val="0"/>
      <w:spacing w:before="72" w:after="72" w:line="240" w:lineRule="atLeast"/>
      <w:textAlignment w:val="center"/>
    </w:pPr>
    <w:rPr>
      <w:rFonts w:ascii="Franklin Gothic Medium" w:hAnsi="Franklin Gothic Medium" w:cs="Franklin Gothic Medium"/>
      <w:color w:val="000000"/>
      <w:sz w:val="22"/>
    </w:rPr>
  </w:style>
  <w:style w:type="character" w:customStyle="1" w:styleId="ital">
    <w:name w:val="ital"/>
    <w:uiPriority w:val="99"/>
    <w:rsid w:val="00E725EF"/>
    <w:rPr>
      <w:i/>
      <w:iCs/>
      <w:w w:val="100"/>
      <w:sz w:val="22"/>
      <w:szCs w:val="22"/>
    </w:rPr>
  </w:style>
  <w:style w:type="character" w:customStyle="1" w:styleId="boldital">
    <w:name w:val="bold ital"/>
    <w:basedOn w:val="ital"/>
    <w:uiPriority w:val="99"/>
    <w:rsid w:val="00E725EF"/>
    <w:rPr>
      <w:b/>
      <w:bCs/>
      <w:i/>
      <w:iCs/>
      <w:w w:val="100"/>
      <w:sz w:val="22"/>
      <w:szCs w:val="22"/>
    </w:rPr>
  </w:style>
  <w:style w:type="character" w:customStyle="1" w:styleId="bold">
    <w:name w:val="bold"/>
    <w:uiPriority w:val="99"/>
    <w:rsid w:val="00E725EF"/>
    <w:rPr>
      <w:b/>
      <w:bCs/>
    </w:rPr>
  </w:style>
  <w:style w:type="paragraph" w:styleId="ListParagraph">
    <w:name w:val="List Paragraph"/>
    <w:basedOn w:val="Normal"/>
    <w:uiPriority w:val="34"/>
    <w:qFormat/>
    <w:rsid w:val="00E725EF"/>
    <w:pPr>
      <w:ind w:left="720"/>
      <w:contextualSpacing/>
    </w:pPr>
  </w:style>
  <w:style w:type="paragraph" w:customStyle="1" w:styleId="Fig">
    <w:name w:val="Fig"/>
    <w:aliases w:val="Tables footnote"/>
    <w:basedOn w:val="BodyText"/>
    <w:uiPriority w:val="99"/>
    <w:rsid w:val="00131B1C"/>
    <w:pPr>
      <w:tabs>
        <w:tab w:val="left" w:pos="360"/>
      </w:tabs>
      <w:spacing w:before="72" w:line="220" w:lineRule="atLeast"/>
      <w:ind w:left="540" w:hanging="540"/>
    </w:pPr>
    <w:rPr>
      <w:rFonts w:ascii="Arial" w:hAnsi="Arial" w:cs="Arial"/>
      <w:w w:val="95"/>
      <w:sz w:val="16"/>
      <w:szCs w:val="16"/>
    </w:rPr>
  </w:style>
  <w:style w:type="paragraph" w:customStyle="1" w:styleId="BasicParagraph">
    <w:name w:val="[Basic Paragraph]"/>
    <w:basedOn w:val="Normal"/>
    <w:uiPriority w:val="99"/>
    <w:rsid w:val="00BE6CBA"/>
    <w:pPr>
      <w:autoSpaceDE w:val="0"/>
      <w:autoSpaceDN w:val="0"/>
      <w:adjustRightInd w:val="0"/>
      <w:spacing w:line="288" w:lineRule="auto"/>
      <w:textAlignment w:val="center"/>
    </w:pPr>
    <w:rPr>
      <w:rFonts w:ascii="Arial" w:hAnsi="Arial" w:cs="Arial"/>
      <w:color w:val="000000"/>
      <w:sz w:val="24"/>
      <w:szCs w:val="24"/>
    </w:rPr>
  </w:style>
  <w:style w:type="paragraph" w:customStyle="1" w:styleId="NoParagraphStyle">
    <w:name w:val="[No Paragraph Style]"/>
    <w:rsid w:val="00A04BE7"/>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Figurecaption">
    <w:name w:val="Figure caption"/>
    <w:basedOn w:val="BodyText"/>
    <w:uiPriority w:val="99"/>
    <w:rsid w:val="00F01D6A"/>
    <w:pPr>
      <w:spacing w:before="72" w:after="72" w:line="240" w:lineRule="atLeast"/>
    </w:pPr>
    <w:rPr>
      <w:rFonts w:ascii="Franklin Gothic Medium" w:hAnsi="Franklin Gothic Medium" w:cs="Franklin Gothic Medium"/>
    </w:rPr>
  </w:style>
  <w:style w:type="paragraph" w:styleId="Footer">
    <w:name w:val="footer"/>
    <w:basedOn w:val="Normal"/>
    <w:link w:val="FooterChar"/>
    <w:rsid w:val="0093037C"/>
    <w:pPr>
      <w:widowControl w:val="0"/>
      <w:tabs>
        <w:tab w:val="center" w:pos="4320"/>
        <w:tab w:val="right" w:pos="8640"/>
        <w:tab w:val="left" w:leader="underscore" w:pos="10080"/>
      </w:tabs>
      <w:autoSpaceDE w:val="0"/>
      <w:autoSpaceDN w:val="0"/>
      <w:adjustRightInd w:val="0"/>
    </w:pPr>
    <w:rPr>
      <w:rFonts w:eastAsia="Times New Roman" w:cs="Times New Roman"/>
      <w:sz w:val="24"/>
      <w:szCs w:val="24"/>
    </w:rPr>
  </w:style>
  <w:style w:type="character" w:customStyle="1" w:styleId="FooterChar">
    <w:name w:val="Footer Char"/>
    <w:basedOn w:val="DefaultParagraphFont"/>
    <w:link w:val="Footer"/>
    <w:rsid w:val="0093037C"/>
    <w:rPr>
      <w:rFonts w:ascii="Times New Roman" w:eastAsia="Times New Roman" w:hAnsi="Times New Roman" w:cs="Times New Roman"/>
      <w:sz w:val="24"/>
      <w:szCs w:val="24"/>
    </w:rPr>
  </w:style>
  <w:style w:type="character" w:styleId="PageNumber">
    <w:name w:val="page number"/>
    <w:basedOn w:val="DefaultParagraphFont"/>
    <w:rsid w:val="0093037C"/>
  </w:style>
  <w:style w:type="paragraph" w:customStyle="1" w:styleId="Tabletext">
    <w:name w:val="Table text"/>
    <w:basedOn w:val="Normal"/>
    <w:qFormat/>
    <w:rsid w:val="0093037C"/>
    <w:pPr>
      <w:widowControl w:val="0"/>
      <w:numPr>
        <w:numId w:val="10"/>
      </w:numPr>
      <w:tabs>
        <w:tab w:val="left" w:leader="underscore" w:pos="5760"/>
        <w:tab w:val="left" w:leader="underscore" w:pos="10080"/>
      </w:tabs>
      <w:autoSpaceDE w:val="0"/>
      <w:autoSpaceDN w:val="0"/>
      <w:adjustRightInd w:val="0"/>
    </w:pPr>
    <w:rPr>
      <w:rFonts w:eastAsia="Times New Roman" w:cs="Times New Roman"/>
      <w:sz w:val="16"/>
      <w:szCs w:val="16"/>
    </w:rPr>
  </w:style>
  <w:style w:type="paragraph" w:customStyle="1" w:styleId="StyleCentered">
    <w:name w:val="Style Centered"/>
    <w:basedOn w:val="Normal"/>
    <w:rsid w:val="006C5B01"/>
    <w:pPr>
      <w:widowControl w:val="0"/>
      <w:autoSpaceDE w:val="0"/>
      <w:autoSpaceDN w:val="0"/>
      <w:adjustRightInd w:val="0"/>
      <w:jc w:val="center"/>
    </w:pPr>
    <w:rPr>
      <w:rFonts w:eastAsia="Times New Roman" w:cs="Times New Roman"/>
      <w:sz w:val="18"/>
      <w:szCs w:val="20"/>
    </w:rPr>
  </w:style>
  <w:style w:type="paragraph" w:customStyle="1" w:styleId="Bulletlist">
    <w:name w:val="Bullet list"/>
    <w:basedOn w:val="BodyText"/>
    <w:qFormat/>
    <w:rsid w:val="006C5B01"/>
    <w:pPr>
      <w:numPr>
        <w:ilvl w:val="3"/>
        <w:numId w:val="11"/>
      </w:numPr>
      <w:tabs>
        <w:tab w:val="left" w:leader="dot" w:pos="2880"/>
        <w:tab w:val="left" w:pos="7200"/>
      </w:tabs>
      <w:autoSpaceDE/>
      <w:autoSpaceDN/>
      <w:adjustRightInd/>
      <w:spacing w:line="240" w:lineRule="auto"/>
      <w:ind w:left="720"/>
      <w:textAlignment w:val="auto"/>
    </w:pPr>
    <w:rPr>
      <w:rFonts w:eastAsia="Times New Roman"/>
      <w:color w:val="auto"/>
      <w:sz w:val="18"/>
      <w:szCs w:val="18"/>
    </w:rPr>
  </w:style>
  <w:style w:type="paragraph" w:customStyle="1" w:styleId="StyleBodyText9ptLeft063Linespacingsingle">
    <w:name w:val="Style Body Text + 9 pt Left:  0.63&quot; Line spacing:  single"/>
    <w:basedOn w:val="BodyText"/>
    <w:rsid w:val="006C5B01"/>
    <w:pPr>
      <w:tabs>
        <w:tab w:val="left" w:leader="dot" w:pos="2880"/>
      </w:tabs>
      <w:autoSpaceDE/>
      <w:autoSpaceDN/>
      <w:adjustRightInd/>
      <w:spacing w:line="240" w:lineRule="auto"/>
      <w:ind w:left="907"/>
      <w:textAlignment w:val="auto"/>
    </w:pPr>
    <w:rPr>
      <w:rFonts w:eastAsia="Times New Roman"/>
      <w:color w:val="auto"/>
      <w:sz w:val="18"/>
      <w:szCs w:val="20"/>
    </w:rPr>
  </w:style>
  <w:style w:type="paragraph" w:styleId="Header">
    <w:name w:val="header"/>
    <w:basedOn w:val="Normal"/>
    <w:link w:val="HeaderChar"/>
    <w:uiPriority w:val="99"/>
    <w:unhideWhenUsed/>
    <w:rsid w:val="00FC7C56"/>
    <w:pPr>
      <w:tabs>
        <w:tab w:val="center" w:pos="4680"/>
        <w:tab w:val="right" w:pos="9360"/>
      </w:tabs>
    </w:pPr>
  </w:style>
  <w:style w:type="character" w:customStyle="1" w:styleId="HeaderChar">
    <w:name w:val="Header Char"/>
    <w:basedOn w:val="DefaultParagraphFont"/>
    <w:link w:val="Header"/>
    <w:uiPriority w:val="99"/>
    <w:rsid w:val="00FC7C56"/>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11</Pages>
  <Words>3176</Words>
  <Characters>18106</Characters>
  <Application>Microsoft Office Word</Application>
  <DocSecurity>0</DocSecurity>
  <Lines>150</Lines>
  <Paragraphs>42</Paragraphs>
  <ScaleCrop>false</ScaleCrop>
  <Company>Microsoft</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Deborah D</dc:creator>
  <cp:keywords/>
  <dc:description/>
  <cp:lastModifiedBy>Kim, Deborah D</cp:lastModifiedBy>
  <cp:revision>15</cp:revision>
  <dcterms:created xsi:type="dcterms:W3CDTF">2016-11-05T21:31:00Z</dcterms:created>
  <dcterms:modified xsi:type="dcterms:W3CDTF">2016-11-09T13:30:00Z</dcterms:modified>
</cp:coreProperties>
</file>